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9D" w:rsidRDefault="00287F9D" w:rsidP="00287F9D">
      <w:pPr>
        <w:shd w:val="clear" w:color="auto" w:fill="FAFAF8"/>
        <w:rPr>
          <w:rFonts w:ascii="Arial" w:hAnsi="Arial" w:cs="Arial"/>
          <w:color w:val="1D1D1D"/>
          <w:sz w:val="21"/>
          <w:szCs w:val="21"/>
        </w:rPr>
      </w:pPr>
    </w:p>
    <w:tbl>
      <w:tblPr>
        <w:tblW w:w="120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4906"/>
        <w:gridCol w:w="3375"/>
      </w:tblGrid>
      <w:tr w:rsidR="00287F9D" w:rsidTr="00287F9D">
        <w:tc>
          <w:tcPr>
            <w:tcW w:w="450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 xml:space="preserve">Режимы </w:t>
            </w:r>
            <w:proofErr w:type="gramStart"/>
            <w:r>
              <w:rPr>
                <w:rStyle w:val="a8"/>
                <w:rFonts w:ascii="Arial" w:hAnsi="Arial" w:cs="Arial"/>
                <w:color w:val="333333"/>
              </w:rPr>
              <w:t>принудительной</w:t>
            </w:r>
            <w:proofErr w:type="gramEnd"/>
            <w:r>
              <w:rPr>
                <w:rStyle w:val="a8"/>
                <w:rFonts w:ascii="Arial" w:hAnsi="Arial" w:cs="Arial"/>
                <w:color w:val="333333"/>
              </w:rPr>
              <w:t xml:space="preserve"> ИВЛ</w:t>
            </w:r>
          </w:p>
        </w:tc>
        <w:tc>
          <w:tcPr>
            <w:tcW w:w="67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с управляемым объемом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CMV VCV</w:t>
            </w:r>
          </w:p>
        </w:tc>
      </w:tr>
      <w:tr w:rsidR="00287F9D" w:rsidTr="00287F9D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с управляемым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CMV PCV</w:t>
            </w:r>
          </w:p>
        </w:tc>
      </w:tr>
      <w:tr w:rsidR="00287F9D" w:rsidTr="00287F9D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c управлением по давлению и доставкой гарантированного объема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PCV VG</w:t>
            </w:r>
          </w:p>
        </w:tc>
      </w:tr>
      <w:tr w:rsidR="00287F9D" w:rsidTr="00287F9D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 xml:space="preserve">Режимы с </w:t>
            </w:r>
            <w:proofErr w:type="gramStart"/>
            <w:r>
              <w:rPr>
                <w:rStyle w:val="a8"/>
                <w:rFonts w:ascii="Arial" w:hAnsi="Arial" w:cs="Arial"/>
                <w:color w:val="333333"/>
              </w:rPr>
              <w:t>синхронизированной</w:t>
            </w:r>
            <w:proofErr w:type="gramEnd"/>
            <w:r>
              <w:rPr>
                <w:rStyle w:val="a8"/>
                <w:rFonts w:ascii="Arial" w:hAnsi="Arial" w:cs="Arial"/>
                <w:color w:val="333333"/>
              </w:rPr>
              <w:t xml:space="preserve"> перемежающейся ИВЛ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с управляемым объемом и поддержкой давлением 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SIMV VC</w:t>
            </w:r>
          </w:p>
        </w:tc>
      </w:tr>
      <w:tr w:rsidR="00287F9D" w:rsidTr="00287F9D">
        <w:trPr>
          <w:trHeight w:val="37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с управляемым давлением и поддержкой давлением  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SIMV PC</w:t>
            </w:r>
          </w:p>
        </w:tc>
      </w:tr>
      <w:tr w:rsidR="00287F9D" w:rsidTr="00287F9D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с управлением по давлению и доставкой гарантированного объема с двойным контролем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SIMV DC</w:t>
            </w:r>
          </w:p>
        </w:tc>
      </w:tr>
      <w:tr w:rsidR="00287F9D" w:rsidTr="00287F9D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Режимы самостоятельного дыхания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с постоянным положительным давлением с возможностью поддержки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CPAP+PS</w:t>
            </w:r>
          </w:p>
        </w:tc>
      </w:tr>
      <w:tr w:rsidR="00287F9D" w:rsidTr="00287F9D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самостоятельное дыхание с двумя уровнями постоянного положительного давления 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8"/>
                <w:rFonts w:ascii="Arial" w:hAnsi="Arial" w:cs="Arial"/>
                <w:color w:val="333333"/>
              </w:rPr>
              <w:t>BiSTEP</w:t>
            </w:r>
            <w:proofErr w:type="spellEnd"/>
            <w:r>
              <w:rPr>
                <w:rStyle w:val="a8"/>
                <w:rFonts w:ascii="Arial" w:hAnsi="Arial" w:cs="Arial"/>
                <w:color w:val="333333"/>
              </w:rPr>
              <w:t xml:space="preserve"> + PS</w:t>
            </w:r>
          </w:p>
        </w:tc>
      </w:tr>
      <w:tr w:rsidR="00287F9D" w:rsidTr="00287F9D">
        <w:trPr>
          <w:trHeight w:val="60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Вентиляция с освобождением давления в дыхательных путях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APRV</w:t>
            </w:r>
          </w:p>
        </w:tc>
      </w:tr>
      <w:tr w:rsidR="00287F9D" w:rsidTr="00287F9D">
        <w:trPr>
          <w:trHeight w:val="12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неинвазивная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NIV</w:t>
            </w:r>
          </w:p>
        </w:tc>
      </w:tr>
      <w:tr w:rsidR="00287F9D" w:rsidTr="00287F9D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Резервный режим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апноэ-вентиляция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8"/>
                <w:rFonts w:ascii="Arial" w:hAnsi="Arial" w:cs="Arial"/>
                <w:color w:val="333333"/>
              </w:rPr>
              <w:t>Apnea</w:t>
            </w:r>
            <w:proofErr w:type="spellEnd"/>
          </w:p>
        </w:tc>
      </w:tr>
      <w:tr w:rsidR="00287F9D" w:rsidTr="00287F9D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Функция поддержки давлением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>функция поддержки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33333"/>
              </w:rPr>
              <w:t>PS</w:t>
            </w:r>
          </w:p>
        </w:tc>
      </w:tr>
    </w:tbl>
    <w:p w:rsidR="00287F9D" w:rsidRDefault="00287F9D" w:rsidP="00287F9D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24"/>
          <w:szCs w:val="24"/>
        </w:rPr>
        <w:t>ПАРАМЕТРЫ ВЕНТИЛЯЦИИ:</w:t>
      </w:r>
    </w:p>
    <w:tbl>
      <w:tblPr>
        <w:tblW w:w="120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6341"/>
      </w:tblGrid>
      <w:tr w:rsidR="00287F9D" w:rsidTr="00287F9D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Дыхательный объем</w:t>
            </w:r>
          </w:p>
        </w:tc>
        <w:tc>
          <w:tcPr>
            <w:tcW w:w="600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10-3000 мл</w:t>
            </w:r>
          </w:p>
        </w:tc>
      </w:tr>
      <w:tr w:rsidR="00287F9D" w:rsidTr="00287F9D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дыхания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1-120 дых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287F9D" w:rsidTr="00287F9D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Время вдоха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0,2-10 с</w:t>
            </w:r>
          </w:p>
        </w:tc>
      </w:tr>
      <w:tr w:rsidR="00287F9D" w:rsidTr="00287F9D">
        <w:trPr>
          <w:trHeight w:val="270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Чувствительность триггера по потоку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0,5-20 л/мин.</w:t>
            </w:r>
          </w:p>
        </w:tc>
      </w:tr>
      <w:tr w:rsidR="00287F9D" w:rsidTr="00287F9D">
        <w:trPr>
          <w:trHeight w:val="195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Чувствительность триггера по давлению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0,5-20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287F9D" w:rsidTr="00287F9D">
        <w:trPr>
          <w:trHeight w:val="255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ПДКВ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0-50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287F9D" w:rsidTr="00287F9D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Давление вдоха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0-100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287F9D" w:rsidTr="00287F9D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Давление поддержки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0-80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287F9D" w:rsidTr="00287F9D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Отношение I:E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1:99-60:1</w:t>
            </w:r>
          </w:p>
        </w:tc>
      </w:tr>
    </w:tbl>
    <w:p w:rsidR="00287F9D" w:rsidRDefault="00287F9D" w:rsidP="00287F9D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24"/>
          <w:szCs w:val="24"/>
        </w:rPr>
        <w:t>МОНИТОРИНГ ПАРАМЕТРОВ ВЕНТИЛЯЦИИ:</w:t>
      </w:r>
    </w:p>
    <w:tbl>
      <w:tblPr>
        <w:tblW w:w="120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287F9D" w:rsidTr="00287F9D">
        <w:tc>
          <w:tcPr>
            <w:tcW w:w="1200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3"/>
              <w:spacing w:before="0" w:after="195"/>
              <w:rPr>
                <w:rFonts w:ascii="Arial" w:hAnsi="Arial" w:cs="Arial"/>
                <w:b w:val="0"/>
                <w:bCs w:val="0"/>
                <w:caps/>
                <w:color w:val="654A1F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b/>
                <w:bCs/>
                <w:caps/>
                <w:color w:val="654A1F"/>
                <w:sz w:val="24"/>
                <w:szCs w:val="24"/>
                <w:u w:val="single"/>
              </w:rPr>
              <w:t>БАЗОВЫЙ МОНИТОРИНГ: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Максимальное давление на вдохе, давление плато, среднее давление, ПДКВ, </w:t>
            </w:r>
            <w:proofErr w:type="spellStart"/>
            <w:r>
              <w:t>автоПДКВ</w:t>
            </w:r>
            <w:proofErr w:type="spellEnd"/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Минутный объем дыхания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Объем вдоха, объем выдоха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дыханий, частота спонтанных вдохов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t>Комплайнс</w:t>
            </w:r>
            <w:proofErr w:type="spellEnd"/>
            <w:r>
              <w:t xml:space="preserve"> C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t>Резистенс</w:t>
            </w:r>
            <w:proofErr w:type="spellEnd"/>
            <w:r>
              <w:t xml:space="preserve"> R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Отношение I:E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Концентрация кислорода на вдохе FiO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Величина утечки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Максимальный поток на вдохе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3"/>
              <w:spacing w:before="0" w:after="195"/>
              <w:rPr>
                <w:rFonts w:ascii="Arial" w:hAnsi="Arial" w:cs="Arial"/>
                <w:b w:val="0"/>
                <w:bCs w:val="0"/>
                <w:caps/>
                <w:color w:val="654A1F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b/>
                <w:bCs/>
                <w:caps/>
                <w:color w:val="654A1F"/>
                <w:sz w:val="24"/>
                <w:szCs w:val="24"/>
                <w:u w:val="single"/>
              </w:rPr>
              <w:t>РАСШИРЕННЫЙ МОНИТОРИНГ: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Конечное давление выдоха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Величина потока в конце выдоха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Временная константа на вдохе, временная константа на выдохе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Стресс-индекс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Индекс респираторного усилия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Работа дыхания пациента, работа дыхания аппарата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Время вдоха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Коэффициент спонтанного дыхания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Сопротивление выдоху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Сопротивление контура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Растяжимость контура</w:t>
            </w:r>
          </w:p>
        </w:tc>
      </w:tr>
      <w:tr w:rsidR="00287F9D" w:rsidTr="00287F9D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 xml:space="preserve">Динамический </w:t>
            </w:r>
            <w:proofErr w:type="spellStart"/>
            <w:r>
              <w:t>комплайнс</w:t>
            </w:r>
            <w:proofErr w:type="spellEnd"/>
          </w:p>
        </w:tc>
      </w:tr>
    </w:tbl>
    <w:p w:rsidR="00287F9D" w:rsidRDefault="00287F9D" w:rsidP="00287F9D">
      <w:pPr>
        <w:pStyle w:val="3"/>
        <w:shd w:val="clear" w:color="auto" w:fill="FAFAF8"/>
        <w:spacing w:before="0" w:after="195"/>
        <w:rPr>
          <w:rFonts w:ascii="Arial" w:hAnsi="Arial" w:cs="Arial"/>
          <w:b w:val="0"/>
          <w:bCs w:val="0"/>
          <w:caps/>
          <w:color w:val="654A1F"/>
          <w:sz w:val="24"/>
          <w:szCs w:val="24"/>
        </w:rPr>
      </w:pPr>
      <w:r>
        <w:rPr>
          <w:rStyle w:val="a8"/>
          <w:rFonts w:ascii="Arial" w:hAnsi="Arial" w:cs="Arial"/>
          <w:b/>
          <w:bCs/>
          <w:caps/>
          <w:color w:val="654A1F"/>
          <w:sz w:val="24"/>
          <w:szCs w:val="24"/>
        </w:rPr>
        <w:t>ГРАФИЧЕСКИЙ МОНИТОРИНГ: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859"/>
        <w:gridCol w:w="2447"/>
      </w:tblGrid>
      <w:tr w:rsidR="00287F9D" w:rsidTr="00287F9D">
        <w:trPr>
          <w:gridAfter w:val="1"/>
          <w:wAfter w:w="2535" w:type="dxa"/>
        </w:trPr>
        <w:tc>
          <w:tcPr>
            <w:tcW w:w="9465" w:type="dxa"/>
            <w:gridSpan w:val="2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Одновременное отображение на экране до 3 кривых и одной петли по выбору пользователя</w:t>
            </w:r>
          </w:p>
        </w:tc>
      </w:tr>
      <w:tr w:rsidR="00287F9D" w:rsidTr="00287F9D">
        <w:trPr>
          <w:gridAfter w:val="1"/>
          <w:wAfter w:w="2535" w:type="dxa"/>
        </w:trPr>
        <w:tc>
          <w:tcPr>
            <w:tcW w:w="9465" w:type="dxa"/>
            <w:gridSpan w:val="2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Кривые на выбор: поток-время, давление-время, объем-время</w:t>
            </w:r>
          </w:p>
        </w:tc>
      </w:tr>
      <w:tr w:rsidR="00287F9D" w:rsidTr="00287F9D">
        <w:trPr>
          <w:gridAfter w:val="1"/>
          <w:wAfter w:w="2535" w:type="dxa"/>
        </w:trPr>
        <w:tc>
          <w:tcPr>
            <w:tcW w:w="9465" w:type="dxa"/>
            <w:gridSpan w:val="2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Петли: объем-давление, поток-объем, поток-давление</w:t>
            </w:r>
          </w:p>
        </w:tc>
      </w:tr>
      <w:tr w:rsidR="00287F9D" w:rsidTr="00287F9D">
        <w:tc>
          <w:tcPr>
            <w:tcW w:w="450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Режимы </w:t>
            </w:r>
            <w:proofErr w:type="gramStart"/>
            <w:r>
              <w:rPr>
                <w:rStyle w:val="a8"/>
              </w:rPr>
              <w:t>принудительной</w:t>
            </w:r>
            <w:proofErr w:type="gramEnd"/>
            <w:r>
              <w:rPr>
                <w:rStyle w:val="a8"/>
              </w:rPr>
              <w:t xml:space="preserve"> ИВЛ</w:t>
            </w:r>
          </w:p>
        </w:tc>
        <w:tc>
          <w:tcPr>
            <w:tcW w:w="67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объемом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CMV VCV</w:t>
            </w:r>
          </w:p>
        </w:tc>
      </w:tr>
      <w:tr w:rsidR="00287F9D" w:rsidTr="00287F9D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t>с управляемым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CMV PCV</w:t>
            </w:r>
          </w:p>
        </w:tc>
      </w:tr>
      <w:tr w:rsidR="00287F9D" w:rsidTr="00287F9D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t>c управлением по давлению и доставкой гарантированного объема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PCV VG</w:t>
            </w:r>
          </w:p>
        </w:tc>
      </w:tr>
      <w:tr w:rsidR="00287F9D" w:rsidTr="00287F9D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Режимы с </w:t>
            </w:r>
            <w:proofErr w:type="gramStart"/>
            <w:r>
              <w:rPr>
                <w:rStyle w:val="a8"/>
              </w:rPr>
              <w:t>синхронизированной</w:t>
            </w:r>
            <w:proofErr w:type="gramEnd"/>
            <w:r>
              <w:rPr>
                <w:rStyle w:val="a8"/>
              </w:rPr>
              <w:t xml:space="preserve"> перемежающейся ИВЛ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объемом и поддержкой давлением 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VC</w:t>
            </w:r>
          </w:p>
        </w:tc>
      </w:tr>
      <w:tr w:rsidR="00287F9D" w:rsidTr="00287F9D">
        <w:trPr>
          <w:trHeight w:val="37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давлением и поддержкой давлением  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PC</w:t>
            </w:r>
          </w:p>
        </w:tc>
      </w:tr>
      <w:tr w:rsidR="00287F9D" w:rsidTr="00287F9D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с управлением по давлению и доставкой гарантированного </w:t>
            </w:r>
            <w:r>
              <w:lastRenderedPageBreak/>
              <w:t>объема с двойным контролем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lastRenderedPageBreak/>
              <w:t>SIMV DC</w:t>
            </w:r>
          </w:p>
        </w:tc>
      </w:tr>
      <w:tr w:rsidR="00287F9D" w:rsidTr="00287F9D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lastRenderedPageBreak/>
              <w:t>Режимы самостоятельного дыхания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постоянным положительным давлением с возможностью поддержки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CPAP+PS</w:t>
            </w:r>
          </w:p>
        </w:tc>
      </w:tr>
      <w:tr w:rsidR="00287F9D" w:rsidTr="00287F9D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r>
              <w:t>самостоятельное дыхание с двумя уровнями постоянного положительного давления 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BiSTEP</w:t>
            </w:r>
            <w:proofErr w:type="spellEnd"/>
            <w:r>
              <w:rPr>
                <w:rStyle w:val="a8"/>
              </w:rPr>
              <w:t xml:space="preserve"> + PS</w:t>
            </w:r>
          </w:p>
        </w:tc>
      </w:tr>
      <w:tr w:rsidR="00287F9D" w:rsidTr="00287F9D">
        <w:trPr>
          <w:trHeight w:val="60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Вентиляция с освобождением давления в дыхательных путях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APRV</w:t>
            </w:r>
          </w:p>
        </w:tc>
      </w:tr>
      <w:tr w:rsidR="00287F9D" w:rsidTr="00287F9D">
        <w:trPr>
          <w:trHeight w:val="12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F9D" w:rsidRDefault="00287F9D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20" w:lineRule="atLeast"/>
              <w:rPr>
                <w:sz w:val="18"/>
                <w:szCs w:val="18"/>
              </w:rPr>
            </w:pPr>
            <w:proofErr w:type="spellStart"/>
            <w:r>
              <w:t>неинвазивная</w:t>
            </w:r>
            <w:proofErr w:type="spellEnd"/>
            <w:r>
              <w:t xml:space="preserve"> 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pStyle w:val="a3"/>
              <w:spacing w:before="0" w:beforeAutospacing="0" w:after="150" w:afterAutospacing="0" w:line="12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NIV</w:t>
            </w:r>
          </w:p>
        </w:tc>
      </w:tr>
      <w:tr w:rsidR="00287F9D" w:rsidTr="00287F9D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Резервный режим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r>
              <w:t>апноэ-вентиляция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Apnea</w:t>
            </w:r>
            <w:proofErr w:type="spellEnd"/>
          </w:p>
        </w:tc>
      </w:tr>
      <w:tr w:rsidR="00287F9D" w:rsidTr="00287F9D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Функция поддержки давлением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r>
              <w:t>функция поддержки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87F9D" w:rsidRDefault="00287F9D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PS</w:t>
            </w:r>
          </w:p>
        </w:tc>
      </w:tr>
    </w:tbl>
    <w:p w:rsidR="005C688B" w:rsidRPr="00287F9D" w:rsidRDefault="005C688B" w:rsidP="0048713B">
      <w:pPr>
        <w:rPr>
          <w:lang w:val="en-US"/>
        </w:rPr>
      </w:pPr>
      <w:bookmarkStart w:id="0" w:name="_GoBack"/>
      <w:bookmarkEnd w:id="0"/>
    </w:p>
    <w:sectPr w:rsidR="005C688B" w:rsidRPr="00287F9D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C7" w:rsidRDefault="008C10C7" w:rsidP="004522AA">
      <w:pPr>
        <w:spacing w:after="0" w:line="240" w:lineRule="auto"/>
      </w:pPr>
      <w:r>
        <w:separator/>
      </w:r>
    </w:p>
  </w:endnote>
  <w:endnote w:type="continuationSeparator" w:id="0">
    <w:p w:rsidR="008C10C7" w:rsidRDefault="008C10C7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C7" w:rsidRDefault="008C10C7" w:rsidP="004522AA">
      <w:pPr>
        <w:spacing w:after="0" w:line="240" w:lineRule="auto"/>
      </w:pPr>
      <w:r>
        <w:separator/>
      </w:r>
    </w:p>
  </w:footnote>
  <w:footnote w:type="continuationSeparator" w:id="0">
    <w:p w:rsidR="008C10C7" w:rsidRDefault="008C10C7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3DA0"/>
    <w:rsid w:val="00260956"/>
    <w:rsid w:val="00280312"/>
    <w:rsid w:val="0028075B"/>
    <w:rsid w:val="00287F9D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0215"/>
    <w:rsid w:val="007A4BC0"/>
    <w:rsid w:val="007D2B8D"/>
    <w:rsid w:val="007F033E"/>
    <w:rsid w:val="008443FC"/>
    <w:rsid w:val="00863ECE"/>
    <w:rsid w:val="008C10C7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6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117</cp:revision>
  <dcterms:created xsi:type="dcterms:W3CDTF">2020-04-11T23:43:00Z</dcterms:created>
  <dcterms:modified xsi:type="dcterms:W3CDTF">2020-06-17T08:47:00Z</dcterms:modified>
</cp:coreProperties>
</file>