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AE" w:rsidRPr="008E1EAE" w:rsidRDefault="008E1EAE" w:rsidP="008E1EAE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8E1EAE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Технические характеристики:</w:t>
      </w:r>
    </w:p>
    <w:p w:rsidR="008E1EAE" w:rsidRPr="008E1EAE" w:rsidRDefault="008E1EAE" w:rsidP="008E1EA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8E1EAE">
        <w:rPr>
          <w:rFonts w:ascii="Verdana" w:eastAsia="Times New Roman" w:hAnsi="Verdana"/>
          <w:color w:val="000000"/>
          <w:sz w:val="27"/>
          <w:szCs w:val="27"/>
          <w:lang w:eastAsia="ru-RU"/>
        </w:rPr>
        <w:t>Диапазоны измеряемых величин:</w:t>
      </w:r>
    </w:p>
    <w:p w:rsidR="008E1EAE" w:rsidRPr="008E1EAE" w:rsidRDefault="008E1EAE" w:rsidP="008E1EAE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8E1EAE">
        <w:rPr>
          <w:rFonts w:ascii="Verdana" w:eastAsia="Times New Roman" w:hAnsi="Verdana"/>
          <w:color w:val="000000"/>
          <w:sz w:val="27"/>
          <w:szCs w:val="27"/>
          <w:lang w:eastAsia="ru-RU"/>
        </w:rPr>
        <w:t>процентного содержания кислорода</w:t>
      </w:r>
      <w:proofErr w:type="gramStart"/>
      <w:r w:rsidRPr="008E1EAE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-- </w:t>
      </w:r>
      <w:proofErr w:type="gramEnd"/>
      <w:r w:rsidRPr="008E1EAE">
        <w:rPr>
          <w:rFonts w:ascii="Verdana" w:eastAsia="Times New Roman" w:hAnsi="Verdana"/>
          <w:color w:val="000000"/>
          <w:sz w:val="27"/>
          <w:szCs w:val="27"/>
          <w:lang w:eastAsia="ru-RU"/>
        </w:rPr>
        <w:t>от 0,0 до 99,9 %</w:t>
      </w:r>
    </w:p>
    <w:p w:rsidR="008E1EAE" w:rsidRPr="008E1EAE" w:rsidRDefault="008E1EAE" w:rsidP="008E1EAE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8E1EAE">
        <w:rPr>
          <w:rFonts w:ascii="Verdana" w:eastAsia="Times New Roman" w:hAnsi="Verdana"/>
          <w:color w:val="000000"/>
          <w:sz w:val="27"/>
          <w:szCs w:val="27"/>
          <w:lang w:eastAsia="ru-RU"/>
        </w:rPr>
        <w:t>температуры</w:t>
      </w:r>
      <w:proofErr w:type="gramStart"/>
      <w:r w:rsidRPr="008E1EAE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-- </w:t>
      </w:r>
      <w:proofErr w:type="gramEnd"/>
      <w:r w:rsidRPr="008E1EAE">
        <w:rPr>
          <w:rFonts w:ascii="Verdana" w:eastAsia="Times New Roman" w:hAnsi="Verdana"/>
          <w:color w:val="000000"/>
          <w:sz w:val="27"/>
          <w:szCs w:val="27"/>
          <w:lang w:eastAsia="ru-RU"/>
        </w:rPr>
        <w:t>от 10,0 до 99,9 °C (выносной датчик)</w:t>
      </w:r>
    </w:p>
    <w:p w:rsidR="008E1EAE" w:rsidRPr="008E1EAE" w:rsidRDefault="008E1EAE" w:rsidP="008E1EA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8E1EAE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Время отклика параметра кислорода -- не более 3 </w:t>
      </w:r>
      <w:proofErr w:type="gramStart"/>
      <w:r w:rsidRPr="008E1EAE">
        <w:rPr>
          <w:rFonts w:ascii="Verdana" w:eastAsia="Times New Roman" w:hAnsi="Verdana"/>
          <w:color w:val="000000"/>
          <w:sz w:val="27"/>
          <w:szCs w:val="27"/>
          <w:lang w:eastAsia="ru-RU"/>
        </w:rPr>
        <w:t>с</w:t>
      </w:r>
      <w:proofErr w:type="gramEnd"/>
    </w:p>
    <w:p w:rsidR="008E1EAE" w:rsidRPr="008E1EAE" w:rsidRDefault="008E1EAE" w:rsidP="008E1EA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8E1EAE">
        <w:rPr>
          <w:rFonts w:ascii="Verdana" w:eastAsia="Times New Roman" w:hAnsi="Verdana"/>
          <w:color w:val="000000"/>
          <w:sz w:val="27"/>
          <w:szCs w:val="27"/>
          <w:lang w:eastAsia="ru-RU"/>
        </w:rPr>
        <w:t>Погрешности измерения процентного содержания кислорода в диапазоне температур от 15 до 40 °C и в диапазоне процентного содержания кислорода от 20 до 99 объемных процентов:</w:t>
      </w:r>
    </w:p>
    <w:p w:rsidR="008E1EAE" w:rsidRPr="008E1EAE" w:rsidRDefault="008E1EAE" w:rsidP="008E1EAE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8E1EAE">
        <w:rPr>
          <w:rFonts w:ascii="Verdana" w:eastAsia="Times New Roman" w:hAnsi="Verdana"/>
          <w:color w:val="000000"/>
          <w:sz w:val="27"/>
          <w:szCs w:val="27"/>
          <w:lang w:eastAsia="ru-RU"/>
        </w:rPr>
        <w:t>относительная</w:t>
      </w:r>
      <w:proofErr w:type="gramStart"/>
      <w:r w:rsidRPr="008E1EAE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-- </w:t>
      </w:r>
      <w:proofErr w:type="gramEnd"/>
      <w:r w:rsidRPr="008E1EAE">
        <w:rPr>
          <w:rFonts w:ascii="Verdana" w:eastAsia="Times New Roman" w:hAnsi="Verdana"/>
          <w:color w:val="000000"/>
          <w:sz w:val="27"/>
          <w:szCs w:val="27"/>
          <w:lang w:eastAsia="ru-RU"/>
        </w:rPr>
        <w:t>не более ±3 %</w:t>
      </w:r>
    </w:p>
    <w:p w:rsidR="008E1EAE" w:rsidRPr="008E1EAE" w:rsidRDefault="008E1EAE" w:rsidP="008E1EAE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8E1EAE">
        <w:rPr>
          <w:rFonts w:ascii="Verdana" w:eastAsia="Times New Roman" w:hAnsi="Verdana"/>
          <w:color w:val="000000"/>
          <w:sz w:val="27"/>
          <w:szCs w:val="27"/>
          <w:lang w:eastAsia="ru-RU"/>
        </w:rPr>
        <w:t>объемная</w:t>
      </w:r>
      <w:proofErr w:type="gramStart"/>
      <w:r w:rsidRPr="008E1EAE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-- </w:t>
      </w:r>
      <w:proofErr w:type="gramEnd"/>
      <w:r w:rsidRPr="008E1EAE">
        <w:rPr>
          <w:rFonts w:ascii="Verdana" w:eastAsia="Times New Roman" w:hAnsi="Verdana"/>
          <w:color w:val="000000"/>
          <w:sz w:val="27"/>
          <w:szCs w:val="27"/>
          <w:lang w:eastAsia="ru-RU"/>
        </w:rPr>
        <w:t>не более ±0,6 %</w:t>
      </w:r>
    </w:p>
    <w:p w:rsidR="008E1EAE" w:rsidRPr="008E1EAE" w:rsidRDefault="008E1EAE" w:rsidP="008E1EA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8E1EAE">
        <w:rPr>
          <w:rFonts w:ascii="Verdana" w:eastAsia="Times New Roman" w:hAnsi="Verdana"/>
          <w:color w:val="000000"/>
          <w:sz w:val="27"/>
          <w:szCs w:val="27"/>
          <w:lang w:eastAsia="ru-RU"/>
        </w:rPr>
        <w:t>Погрешности измерения температуры</w:t>
      </w:r>
      <w:proofErr w:type="gramStart"/>
      <w:r w:rsidRPr="008E1EAE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-- </w:t>
      </w:r>
      <w:proofErr w:type="gramEnd"/>
      <w:r w:rsidRPr="008E1EAE">
        <w:rPr>
          <w:rFonts w:ascii="Verdana" w:eastAsia="Times New Roman" w:hAnsi="Verdana"/>
          <w:color w:val="000000"/>
          <w:sz w:val="27"/>
          <w:szCs w:val="27"/>
          <w:lang w:eastAsia="ru-RU"/>
        </w:rPr>
        <w:t>не более ±0,5 °C</w:t>
      </w:r>
    </w:p>
    <w:p w:rsidR="008E1EAE" w:rsidRPr="008E1EAE" w:rsidRDefault="008E1EAE" w:rsidP="008E1EA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8E1EAE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Динамическая ошибка </w:t>
      </w:r>
      <w:proofErr w:type="spellStart"/>
      <w:r w:rsidRPr="008E1EAE">
        <w:rPr>
          <w:rFonts w:ascii="Verdana" w:eastAsia="Times New Roman" w:hAnsi="Verdana"/>
          <w:color w:val="000000"/>
          <w:sz w:val="27"/>
          <w:szCs w:val="27"/>
          <w:lang w:eastAsia="ru-RU"/>
        </w:rPr>
        <w:t>термокомпенсации</w:t>
      </w:r>
      <w:proofErr w:type="spellEnd"/>
      <w:r w:rsidRPr="008E1EAE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-- ±1 %</w:t>
      </w:r>
    </w:p>
    <w:p w:rsidR="008E1EAE" w:rsidRPr="008E1EAE" w:rsidRDefault="008E1EAE" w:rsidP="008E1EA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8E1EAE">
        <w:rPr>
          <w:rFonts w:ascii="Verdana" w:eastAsia="Times New Roman" w:hAnsi="Verdana"/>
          <w:color w:val="000000"/>
          <w:sz w:val="27"/>
          <w:szCs w:val="27"/>
          <w:lang w:eastAsia="ru-RU"/>
        </w:rPr>
        <w:t>Диапазон установок:</w:t>
      </w:r>
    </w:p>
    <w:p w:rsidR="008E1EAE" w:rsidRPr="008E1EAE" w:rsidRDefault="008E1EAE" w:rsidP="008E1EAE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8E1EAE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порога процентного содержания кислорода -- от 1 до 99 </w:t>
      </w:r>
      <w:proofErr w:type="gramStart"/>
      <w:r w:rsidRPr="008E1EAE">
        <w:rPr>
          <w:rFonts w:ascii="Verdana" w:eastAsia="Times New Roman" w:hAnsi="Verdana"/>
          <w:color w:val="000000"/>
          <w:sz w:val="27"/>
          <w:szCs w:val="27"/>
          <w:lang w:eastAsia="ru-RU"/>
        </w:rPr>
        <w:t>объемных</w:t>
      </w:r>
      <w:proofErr w:type="gramEnd"/>
      <w:r w:rsidRPr="008E1EAE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%</w:t>
      </w:r>
    </w:p>
    <w:p w:rsidR="008E1EAE" w:rsidRPr="008E1EAE" w:rsidRDefault="008E1EAE" w:rsidP="008E1EAE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8E1EAE">
        <w:rPr>
          <w:rFonts w:ascii="Verdana" w:eastAsia="Times New Roman" w:hAnsi="Verdana"/>
          <w:color w:val="000000"/>
          <w:sz w:val="27"/>
          <w:szCs w:val="27"/>
          <w:lang w:eastAsia="ru-RU"/>
        </w:rPr>
        <w:t>порога температуры</w:t>
      </w:r>
      <w:proofErr w:type="gramStart"/>
      <w:r w:rsidRPr="008E1EAE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-- </w:t>
      </w:r>
      <w:proofErr w:type="gramEnd"/>
      <w:r w:rsidRPr="008E1EAE">
        <w:rPr>
          <w:rFonts w:ascii="Verdana" w:eastAsia="Times New Roman" w:hAnsi="Verdana"/>
          <w:color w:val="000000"/>
          <w:sz w:val="27"/>
          <w:szCs w:val="27"/>
          <w:lang w:eastAsia="ru-RU"/>
        </w:rPr>
        <w:t>от 10 до 99 °C</w:t>
      </w:r>
    </w:p>
    <w:p w:rsidR="008E1EAE" w:rsidRPr="008E1EAE" w:rsidRDefault="008E1EAE" w:rsidP="008E1EA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8E1EAE">
        <w:rPr>
          <w:rFonts w:ascii="Verdana" w:eastAsia="Times New Roman" w:hAnsi="Verdana"/>
          <w:color w:val="000000"/>
          <w:sz w:val="27"/>
          <w:szCs w:val="27"/>
          <w:lang w:eastAsia="ru-RU"/>
        </w:rPr>
        <w:t>Напряжение питания электронного блока прибора</w:t>
      </w:r>
      <w:proofErr w:type="gramStart"/>
      <w:r w:rsidRPr="008E1EAE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-- </w:t>
      </w:r>
      <w:proofErr w:type="gramEnd"/>
      <w:r w:rsidRPr="008E1EAE">
        <w:rPr>
          <w:rFonts w:ascii="Verdana" w:eastAsia="Times New Roman" w:hAnsi="Verdana"/>
          <w:color w:val="000000"/>
          <w:sz w:val="27"/>
          <w:szCs w:val="27"/>
          <w:lang w:eastAsia="ru-RU"/>
        </w:rPr>
        <w:t>постоянный ток 5В±5%</w:t>
      </w:r>
    </w:p>
    <w:p w:rsidR="008E1EAE" w:rsidRPr="008E1EAE" w:rsidRDefault="008E1EAE" w:rsidP="008E1EA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8E1EAE">
        <w:rPr>
          <w:rFonts w:ascii="Verdana" w:eastAsia="Times New Roman" w:hAnsi="Verdana"/>
          <w:color w:val="000000"/>
          <w:sz w:val="27"/>
          <w:szCs w:val="27"/>
          <w:lang w:eastAsia="ru-RU"/>
        </w:rPr>
        <w:t>Питание через адаптер -- от сети переменного тока 220</w:t>
      </w:r>
      <w:proofErr w:type="gramStart"/>
      <w:r w:rsidRPr="008E1EAE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В</w:t>
      </w:r>
      <w:proofErr w:type="gramEnd"/>
    </w:p>
    <w:p w:rsidR="008E1EAE" w:rsidRPr="008E1EAE" w:rsidRDefault="008E1EAE" w:rsidP="008E1EA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8E1EAE">
        <w:rPr>
          <w:rFonts w:ascii="Verdana" w:eastAsia="Times New Roman" w:hAnsi="Verdana"/>
          <w:color w:val="000000"/>
          <w:sz w:val="27"/>
          <w:szCs w:val="27"/>
          <w:lang w:eastAsia="ru-RU"/>
        </w:rPr>
        <w:t>Потребляемая прибором мощность, не более 2 Ватт</w:t>
      </w:r>
    </w:p>
    <w:p w:rsidR="008E1EAE" w:rsidRPr="008E1EAE" w:rsidRDefault="008E1EAE" w:rsidP="008E1EA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8E1EAE">
        <w:rPr>
          <w:rFonts w:ascii="Verdana" w:eastAsia="Times New Roman" w:hAnsi="Verdana"/>
          <w:color w:val="000000"/>
          <w:sz w:val="27"/>
          <w:szCs w:val="27"/>
          <w:lang w:eastAsia="ru-RU"/>
        </w:rPr>
        <w:t>Режим работы</w:t>
      </w:r>
      <w:proofErr w:type="gramStart"/>
      <w:r w:rsidRPr="008E1EAE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-- </w:t>
      </w:r>
      <w:proofErr w:type="gramEnd"/>
      <w:r w:rsidRPr="008E1EAE">
        <w:rPr>
          <w:rFonts w:ascii="Verdana" w:eastAsia="Times New Roman" w:hAnsi="Verdana"/>
          <w:color w:val="000000"/>
          <w:sz w:val="27"/>
          <w:szCs w:val="27"/>
          <w:lang w:eastAsia="ru-RU"/>
        </w:rPr>
        <w:t>круглосуточный</w:t>
      </w:r>
    </w:p>
    <w:p w:rsidR="008E1EAE" w:rsidRPr="008E1EAE" w:rsidRDefault="008E1EAE" w:rsidP="008E1EA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8E1EAE">
        <w:rPr>
          <w:rFonts w:ascii="Verdana" w:eastAsia="Times New Roman" w:hAnsi="Verdana"/>
          <w:color w:val="000000"/>
          <w:sz w:val="27"/>
          <w:szCs w:val="27"/>
          <w:lang w:eastAsia="ru-RU"/>
        </w:rPr>
        <w:t>Диапазон рабочих температур -- +10...+35°C</w:t>
      </w:r>
    </w:p>
    <w:p w:rsidR="008E1EAE" w:rsidRPr="008E1EAE" w:rsidRDefault="008E1EAE" w:rsidP="008E1EA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8E1EAE">
        <w:rPr>
          <w:rFonts w:ascii="Verdana" w:eastAsia="Times New Roman" w:hAnsi="Verdana"/>
          <w:color w:val="000000"/>
          <w:sz w:val="27"/>
          <w:szCs w:val="27"/>
          <w:lang w:eastAsia="ru-RU"/>
        </w:rPr>
        <w:t>Масса</w:t>
      </w:r>
      <w:proofErr w:type="gramStart"/>
      <w:r w:rsidRPr="008E1EAE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-- </w:t>
      </w:r>
      <w:proofErr w:type="gramEnd"/>
      <w:r w:rsidRPr="008E1EAE">
        <w:rPr>
          <w:rFonts w:ascii="Verdana" w:eastAsia="Times New Roman" w:hAnsi="Verdana"/>
          <w:color w:val="000000"/>
          <w:sz w:val="27"/>
          <w:szCs w:val="27"/>
          <w:lang w:eastAsia="ru-RU"/>
        </w:rPr>
        <w:t>не более 600 г</w:t>
      </w:r>
    </w:p>
    <w:p w:rsidR="008E1EAE" w:rsidRPr="008E1EAE" w:rsidRDefault="008E1EAE" w:rsidP="008E1EA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8E1EAE">
        <w:rPr>
          <w:rFonts w:ascii="Verdana" w:eastAsia="Times New Roman" w:hAnsi="Verdana"/>
          <w:color w:val="000000"/>
          <w:sz w:val="27"/>
          <w:szCs w:val="27"/>
          <w:lang w:eastAsia="ru-RU"/>
        </w:rPr>
        <w:t>Габаритные размеры электронного блока без приспособлений -- 155x105x36 мм</w:t>
      </w:r>
    </w:p>
    <w:p w:rsidR="008E1EAE" w:rsidRPr="008E1EAE" w:rsidRDefault="008E1EAE" w:rsidP="008E1EA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8E1EAE">
        <w:rPr>
          <w:rFonts w:ascii="Verdana" w:eastAsia="Times New Roman" w:hAnsi="Verdana"/>
          <w:color w:val="000000"/>
          <w:sz w:val="27"/>
          <w:szCs w:val="27"/>
          <w:lang w:eastAsia="ru-RU"/>
        </w:rPr>
        <w:t>Длина кабеля управления -- 2 м</w:t>
      </w:r>
    </w:p>
    <w:p w:rsidR="00591AAF" w:rsidRPr="00EB521C" w:rsidRDefault="00591AAF" w:rsidP="00EB521C">
      <w:bookmarkStart w:id="0" w:name="_GoBack"/>
      <w:bookmarkEnd w:id="0"/>
    </w:p>
    <w:sectPr w:rsidR="00591AAF" w:rsidRPr="00EB521C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D57"/>
    <w:multiLevelType w:val="multilevel"/>
    <w:tmpl w:val="6B7E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04530"/>
    <w:multiLevelType w:val="multilevel"/>
    <w:tmpl w:val="273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9290E"/>
    <w:multiLevelType w:val="multilevel"/>
    <w:tmpl w:val="774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E2705"/>
    <w:multiLevelType w:val="multilevel"/>
    <w:tmpl w:val="4E18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2770D"/>
    <w:multiLevelType w:val="multilevel"/>
    <w:tmpl w:val="F4B0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56ACC"/>
    <w:multiLevelType w:val="multilevel"/>
    <w:tmpl w:val="DF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94EAA"/>
    <w:multiLevelType w:val="multilevel"/>
    <w:tmpl w:val="0D3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24D5E"/>
    <w:multiLevelType w:val="multilevel"/>
    <w:tmpl w:val="B40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63A6D"/>
    <w:multiLevelType w:val="multilevel"/>
    <w:tmpl w:val="594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C2048"/>
    <w:multiLevelType w:val="multilevel"/>
    <w:tmpl w:val="6954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F0D51"/>
    <w:multiLevelType w:val="multilevel"/>
    <w:tmpl w:val="391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6090E"/>
    <w:multiLevelType w:val="multilevel"/>
    <w:tmpl w:val="176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361A19"/>
    <w:multiLevelType w:val="multilevel"/>
    <w:tmpl w:val="DF74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13C4A"/>
    <w:multiLevelType w:val="multilevel"/>
    <w:tmpl w:val="41B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D966CB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5C1BB5"/>
    <w:multiLevelType w:val="multilevel"/>
    <w:tmpl w:val="54F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A4712"/>
    <w:multiLevelType w:val="multilevel"/>
    <w:tmpl w:val="8B7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9056E"/>
    <w:multiLevelType w:val="multilevel"/>
    <w:tmpl w:val="1BD4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235ADC"/>
    <w:multiLevelType w:val="multilevel"/>
    <w:tmpl w:val="C4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EA2E5D"/>
    <w:multiLevelType w:val="multilevel"/>
    <w:tmpl w:val="BA10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9E71E8"/>
    <w:multiLevelType w:val="multilevel"/>
    <w:tmpl w:val="4D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3448C8"/>
    <w:multiLevelType w:val="multilevel"/>
    <w:tmpl w:val="B6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062B67"/>
    <w:multiLevelType w:val="multilevel"/>
    <w:tmpl w:val="792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FC437C"/>
    <w:multiLevelType w:val="multilevel"/>
    <w:tmpl w:val="4BC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F01E4E"/>
    <w:multiLevelType w:val="multilevel"/>
    <w:tmpl w:val="B90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FA31B1"/>
    <w:multiLevelType w:val="multilevel"/>
    <w:tmpl w:val="3F68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A770A1"/>
    <w:multiLevelType w:val="multilevel"/>
    <w:tmpl w:val="2D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C03F5F"/>
    <w:multiLevelType w:val="multilevel"/>
    <w:tmpl w:val="C13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3A77CC"/>
    <w:multiLevelType w:val="multilevel"/>
    <w:tmpl w:val="5D12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2B570E"/>
    <w:multiLevelType w:val="multilevel"/>
    <w:tmpl w:val="1D74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E3FD6"/>
    <w:multiLevelType w:val="multilevel"/>
    <w:tmpl w:val="6D8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580098"/>
    <w:multiLevelType w:val="multilevel"/>
    <w:tmpl w:val="E6D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187811"/>
    <w:multiLevelType w:val="multilevel"/>
    <w:tmpl w:val="DF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1973BD"/>
    <w:multiLevelType w:val="multilevel"/>
    <w:tmpl w:val="C60E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BE1E5E"/>
    <w:multiLevelType w:val="multilevel"/>
    <w:tmpl w:val="60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D54C0D"/>
    <w:multiLevelType w:val="multilevel"/>
    <w:tmpl w:val="8F8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E9490F"/>
    <w:multiLevelType w:val="multilevel"/>
    <w:tmpl w:val="08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E2B42"/>
    <w:multiLevelType w:val="multilevel"/>
    <w:tmpl w:val="8274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655BA4"/>
    <w:multiLevelType w:val="multilevel"/>
    <w:tmpl w:val="E654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813810"/>
    <w:multiLevelType w:val="multilevel"/>
    <w:tmpl w:val="FFF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F51955"/>
    <w:multiLevelType w:val="multilevel"/>
    <w:tmpl w:val="33FE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225BF3"/>
    <w:multiLevelType w:val="multilevel"/>
    <w:tmpl w:val="79C2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241FF6"/>
    <w:multiLevelType w:val="multilevel"/>
    <w:tmpl w:val="901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AD2E91"/>
    <w:multiLevelType w:val="multilevel"/>
    <w:tmpl w:val="4B0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80D9F"/>
    <w:multiLevelType w:val="multilevel"/>
    <w:tmpl w:val="90A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5"/>
  </w:num>
  <w:num w:numId="4">
    <w:abstractNumId w:val="35"/>
  </w:num>
  <w:num w:numId="5">
    <w:abstractNumId w:val="6"/>
  </w:num>
  <w:num w:numId="6">
    <w:abstractNumId w:val="32"/>
  </w:num>
  <w:num w:numId="7">
    <w:abstractNumId w:val="21"/>
  </w:num>
  <w:num w:numId="8">
    <w:abstractNumId w:val="11"/>
  </w:num>
  <w:num w:numId="9">
    <w:abstractNumId w:val="22"/>
  </w:num>
  <w:num w:numId="10">
    <w:abstractNumId w:val="1"/>
  </w:num>
  <w:num w:numId="11">
    <w:abstractNumId w:val="18"/>
  </w:num>
  <w:num w:numId="12">
    <w:abstractNumId w:val="36"/>
  </w:num>
  <w:num w:numId="13">
    <w:abstractNumId w:val="20"/>
  </w:num>
  <w:num w:numId="14">
    <w:abstractNumId w:val="26"/>
  </w:num>
  <w:num w:numId="15">
    <w:abstractNumId w:val="30"/>
  </w:num>
  <w:num w:numId="16">
    <w:abstractNumId w:val="42"/>
  </w:num>
  <w:num w:numId="17">
    <w:abstractNumId w:val="16"/>
  </w:num>
  <w:num w:numId="18">
    <w:abstractNumId w:val="2"/>
  </w:num>
  <w:num w:numId="19">
    <w:abstractNumId w:val="23"/>
  </w:num>
  <w:num w:numId="20">
    <w:abstractNumId w:val="10"/>
  </w:num>
  <w:num w:numId="21">
    <w:abstractNumId w:val="39"/>
  </w:num>
  <w:num w:numId="22">
    <w:abstractNumId w:val="13"/>
  </w:num>
  <w:num w:numId="23">
    <w:abstractNumId w:val="27"/>
  </w:num>
  <w:num w:numId="24">
    <w:abstractNumId w:val="7"/>
  </w:num>
  <w:num w:numId="25">
    <w:abstractNumId w:val="44"/>
  </w:num>
  <w:num w:numId="26">
    <w:abstractNumId w:val="24"/>
  </w:num>
  <w:num w:numId="27">
    <w:abstractNumId w:val="14"/>
  </w:num>
  <w:num w:numId="28">
    <w:abstractNumId w:val="43"/>
  </w:num>
  <w:num w:numId="29">
    <w:abstractNumId w:val="8"/>
  </w:num>
  <w:num w:numId="30">
    <w:abstractNumId w:val="17"/>
  </w:num>
  <w:num w:numId="31">
    <w:abstractNumId w:val="38"/>
  </w:num>
  <w:num w:numId="32">
    <w:abstractNumId w:val="19"/>
  </w:num>
  <w:num w:numId="33">
    <w:abstractNumId w:val="29"/>
  </w:num>
  <w:num w:numId="34">
    <w:abstractNumId w:val="9"/>
  </w:num>
  <w:num w:numId="35">
    <w:abstractNumId w:val="25"/>
  </w:num>
  <w:num w:numId="36">
    <w:abstractNumId w:val="37"/>
  </w:num>
  <w:num w:numId="37">
    <w:abstractNumId w:val="40"/>
  </w:num>
  <w:num w:numId="38">
    <w:abstractNumId w:val="4"/>
  </w:num>
  <w:num w:numId="39">
    <w:abstractNumId w:val="3"/>
  </w:num>
  <w:num w:numId="40">
    <w:abstractNumId w:val="12"/>
  </w:num>
  <w:num w:numId="41">
    <w:abstractNumId w:val="41"/>
  </w:num>
  <w:num w:numId="42">
    <w:abstractNumId w:val="28"/>
  </w:num>
  <w:num w:numId="43">
    <w:abstractNumId w:val="0"/>
  </w:num>
  <w:num w:numId="44">
    <w:abstractNumId w:val="3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F4F3A"/>
    <w:rsid w:val="00125BDA"/>
    <w:rsid w:val="0013268D"/>
    <w:rsid w:val="0019528C"/>
    <w:rsid w:val="00260956"/>
    <w:rsid w:val="00280312"/>
    <w:rsid w:val="00350AAF"/>
    <w:rsid w:val="0039777C"/>
    <w:rsid w:val="003A1171"/>
    <w:rsid w:val="00442681"/>
    <w:rsid w:val="0047590D"/>
    <w:rsid w:val="004D1DCA"/>
    <w:rsid w:val="004E4FA1"/>
    <w:rsid w:val="00504F6E"/>
    <w:rsid w:val="0051425C"/>
    <w:rsid w:val="00526711"/>
    <w:rsid w:val="00591AAF"/>
    <w:rsid w:val="005A0B57"/>
    <w:rsid w:val="006370D7"/>
    <w:rsid w:val="0069444A"/>
    <w:rsid w:val="006A1FB3"/>
    <w:rsid w:val="006A708A"/>
    <w:rsid w:val="006B311B"/>
    <w:rsid w:val="007A4BC0"/>
    <w:rsid w:val="007D2B8D"/>
    <w:rsid w:val="008443FC"/>
    <w:rsid w:val="008E1EAE"/>
    <w:rsid w:val="0093004B"/>
    <w:rsid w:val="009C3F0F"/>
    <w:rsid w:val="00A60FB5"/>
    <w:rsid w:val="00AF3089"/>
    <w:rsid w:val="00B12FC7"/>
    <w:rsid w:val="00B86130"/>
    <w:rsid w:val="00BB45AD"/>
    <w:rsid w:val="00C67DBE"/>
    <w:rsid w:val="00D56F6E"/>
    <w:rsid w:val="00DB555B"/>
    <w:rsid w:val="00DF64A8"/>
    <w:rsid w:val="00E016F6"/>
    <w:rsid w:val="00E01897"/>
    <w:rsid w:val="00E65E56"/>
    <w:rsid w:val="00E846CF"/>
    <w:rsid w:val="00EB521C"/>
    <w:rsid w:val="00EC55A1"/>
    <w:rsid w:val="00EF4D76"/>
    <w:rsid w:val="00F577ED"/>
    <w:rsid w:val="00F7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59</cp:revision>
  <dcterms:created xsi:type="dcterms:W3CDTF">2020-04-11T23:43:00Z</dcterms:created>
  <dcterms:modified xsi:type="dcterms:W3CDTF">2020-05-27T08:42:00Z</dcterms:modified>
</cp:coreProperties>
</file>