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5F" w:rsidRPr="00CF335F" w:rsidRDefault="00CF335F" w:rsidP="00CF335F">
      <w:pPr>
        <w:shd w:val="clear" w:color="auto" w:fill="FFFFFF"/>
        <w:spacing w:before="150" w:after="150" w:line="240" w:lineRule="auto"/>
        <w:ind w:firstLine="300"/>
        <w:jc w:val="both"/>
        <w:rPr>
          <w:rFonts w:ascii="Tahoma" w:eastAsia="Times New Roman" w:hAnsi="Tahoma" w:cs="Tahoma"/>
          <w:color w:val="5A5E61"/>
          <w:sz w:val="18"/>
          <w:szCs w:val="18"/>
          <w:lang w:eastAsia="ru-RU"/>
        </w:rPr>
      </w:pPr>
      <w:r w:rsidRPr="00CF335F">
        <w:rPr>
          <w:rFonts w:ascii="Tahoma" w:eastAsia="Times New Roman" w:hAnsi="Tahoma" w:cs="Tahoma"/>
          <w:color w:val="5381AC"/>
          <w:sz w:val="18"/>
          <w:szCs w:val="18"/>
          <w:lang w:eastAsia="ru-RU"/>
        </w:rPr>
        <w:t>Химический состав</w:t>
      </w:r>
    </w:p>
    <w:tbl>
      <w:tblPr>
        <w:tblW w:w="11550" w:type="dxa"/>
        <w:tblCellSpacing w:w="7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13"/>
        <w:gridCol w:w="3305"/>
        <w:gridCol w:w="1449"/>
        <w:gridCol w:w="3383"/>
      </w:tblGrid>
      <w:tr w:rsidR="00CF335F" w:rsidRPr="00CF335F" w:rsidTr="00CF335F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gridSpan w:val="3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Номинальный состав, %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E9E9E9"/>
            </w:tcBorders>
            <w:shd w:val="clear" w:color="auto" w:fill="FFFFF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C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ПР-ГН40А1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основа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≤ 0,3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ПР-ГН40А2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основа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≤ 0,3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ПР-ГН40Б1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основа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0,8-1,5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ПР-ГН40Б2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основа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0,8-1,5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ПР-ГН40С1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основа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1,5-2,5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ПР-ГН40С2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основа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1,5-2,5</w:t>
            </w:r>
          </w:p>
        </w:tc>
      </w:tr>
    </w:tbl>
    <w:p w:rsidR="00CF335F" w:rsidRPr="00CF335F" w:rsidRDefault="00CF335F" w:rsidP="00CF335F">
      <w:pPr>
        <w:shd w:val="clear" w:color="auto" w:fill="FFFFFF"/>
        <w:spacing w:before="150" w:after="150" w:line="240" w:lineRule="auto"/>
        <w:ind w:firstLine="300"/>
        <w:jc w:val="both"/>
        <w:rPr>
          <w:rFonts w:ascii="Tahoma" w:eastAsia="Times New Roman" w:hAnsi="Tahoma" w:cs="Tahoma"/>
          <w:color w:val="5A5E61"/>
          <w:sz w:val="18"/>
          <w:szCs w:val="18"/>
          <w:lang w:eastAsia="ru-RU"/>
        </w:rPr>
      </w:pPr>
      <w:r w:rsidRPr="00CF335F">
        <w:rPr>
          <w:rFonts w:ascii="Tahoma" w:eastAsia="Times New Roman" w:hAnsi="Tahoma" w:cs="Tahoma"/>
          <w:color w:val="5381AC"/>
          <w:sz w:val="18"/>
          <w:szCs w:val="18"/>
          <w:lang w:eastAsia="ru-RU"/>
        </w:rPr>
        <w:t>Классы порошков по размерам частиц</w:t>
      </w:r>
    </w:p>
    <w:tbl>
      <w:tblPr>
        <w:tblW w:w="11550" w:type="dxa"/>
        <w:tblCellSpacing w:w="7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02"/>
        <w:gridCol w:w="4161"/>
        <w:gridCol w:w="4687"/>
      </w:tblGrid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Класс порошка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Основная фракция, мкм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Насыпная плотность, г/см</w:t>
            </w:r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≤ 100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3,7-4,5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50-315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2,0-3,0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100-400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1,8-2,5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100-400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2,5-3,0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315-800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1,4-2,0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400-1250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1,0-1,3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400-1250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1,4-1,6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400-1250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1,65-2,0</w:t>
            </w:r>
          </w:p>
        </w:tc>
      </w:tr>
    </w:tbl>
    <w:p w:rsidR="00CF335F" w:rsidRPr="00CF335F" w:rsidRDefault="00CF335F" w:rsidP="00CF335F">
      <w:pPr>
        <w:pStyle w:val="a3"/>
        <w:shd w:val="clear" w:color="auto" w:fill="FFFFFF"/>
        <w:spacing w:before="150" w:beforeAutospacing="0" w:after="150" w:afterAutospacing="0"/>
        <w:ind w:firstLine="300"/>
        <w:jc w:val="both"/>
        <w:rPr>
          <w:rFonts w:ascii="Tahoma" w:hAnsi="Tahoma" w:cs="Tahoma"/>
          <w:color w:val="5A5E61"/>
          <w:sz w:val="18"/>
          <w:szCs w:val="18"/>
        </w:rPr>
      </w:pPr>
      <w:r>
        <w:br/>
      </w:r>
      <w:proofErr w:type="spellStart"/>
      <w:r w:rsidRPr="00CF335F">
        <w:rPr>
          <w:rFonts w:ascii="Tahoma" w:hAnsi="Tahoma" w:cs="Tahoma"/>
          <w:color w:val="5381AC"/>
          <w:sz w:val="18"/>
          <w:szCs w:val="18"/>
        </w:rPr>
        <w:t>Chemical</w:t>
      </w:r>
      <w:proofErr w:type="spellEnd"/>
      <w:r w:rsidRPr="00CF335F">
        <w:rPr>
          <w:rFonts w:ascii="Tahoma" w:hAnsi="Tahoma" w:cs="Tahoma"/>
          <w:color w:val="5381AC"/>
          <w:sz w:val="18"/>
          <w:szCs w:val="18"/>
        </w:rPr>
        <w:t xml:space="preserve"> </w:t>
      </w:r>
      <w:proofErr w:type="spellStart"/>
      <w:r w:rsidRPr="00CF335F">
        <w:rPr>
          <w:rFonts w:ascii="Tahoma" w:hAnsi="Tahoma" w:cs="Tahoma"/>
          <w:color w:val="5381AC"/>
          <w:sz w:val="18"/>
          <w:szCs w:val="18"/>
        </w:rPr>
        <w:t>composition</w:t>
      </w:r>
      <w:proofErr w:type="spellEnd"/>
    </w:p>
    <w:tbl>
      <w:tblPr>
        <w:tblW w:w="8730" w:type="dxa"/>
        <w:tblCellSpacing w:w="7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49"/>
        <w:gridCol w:w="1612"/>
        <w:gridCol w:w="1010"/>
        <w:gridCol w:w="2359"/>
      </w:tblGrid>
      <w:tr w:rsidR="00CF335F" w:rsidRPr="00CF335F" w:rsidTr="00CF335F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Grade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Nominal</w:t>
            </w:r>
            <w:proofErr w:type="spellEnd"/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composition</w:t>
            </w:r>
            <w:proofErr w:type="spellEnd"/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, %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E9E9E9"/>
            </w:tcBorders>
            <w:shd w:val="clear" w:color="auto" w:fill="FFFFF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C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 xml:space="preserve">AP-MnNi40 </w:t>
            </w:r>
            <w:proofErr w:type="spellStart"/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grade</w:t>
            </w:r>
            <w:proofErr w:type="spellEnd"/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 xml:space="preserve"> A1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base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≤ 0.3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 xml:space="preserve">AP-MnNi40 </w:t>
            </w:r>
            <w:proofErr w:type="spellStart"/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grade</w:t>
            </w:r>
            <w:proofErr w:type="spellEnd"/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 xml:space="preserve"> A2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base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≤ 0.3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 xml:space="preserve">AP-MnNi40 </w:t>
            </w:r>
            <w:proofErr w:type="spellStart"/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grade</w:t>
            </w:r>
            <w:proofErr w:type="spellEnd"/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 xml:space="preserve"> B1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base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0.8-1.5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 xml:space="preserve">AP-MnNi40 </w:t>
            </w:r>
            <w:proofErr w:type="spellStart"/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grade</w:t>
            </w:r>
            <w:proofErr w:type="spellEnd"/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 xml:space="preserve"> B2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base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0.8-1.5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 xml:space="preserve">AP-MnNi40 </w:t>
            </w:r>
            <w:proofErr w:type="spellStart"/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grade</w:t>
            </w:r>
            <w:proofErr w:type="spellEnd"/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 xml:space="preserve"> C1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base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1.5-2.5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 xml:space="preserve">AP-MnNi40 </w:t>
            </w:r>
            <w:proofErr w:type="spellStart"/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grade</w:t>
            </w:r>
            <w:proofErr w:type="spellEnd"/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 xml:space="preserve"> C2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base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1.5-2.5</w:t>
            </w:r>
          </w:p>
        </w:tc>
      </w:tr>
    </w:tbl>
    <w:p w:rsidR="00CF335F" w:rsidRPr="00CF335F" w:rsidRDefault="00CF335F" w:rsidP="00CF335F">
      <w:pPr>
        <w:shd w:val="clear" w:color="auto" w:fill="FFFFFF"/>
        <w:spacing w:before="150" w:after="150" w:line="240" w:lineRule="auto"/>
        <w:ind w:firstLine="300"/>
        <w:jc w:val="both"/>
        <w:rPr>
          <w:rFonts w:ascii="Tahoma" w:eastAsia="Times New Roman" w:hAnsi="Tahoma" w:cs="Tahoma"/>
          <w:color w:val="5A5E61"/>
          <w:sz w:val="18"/>
          <w:szCs w:val="18"/>
          <w:lang w:eastAsia="ru-RU"/>
        </w:rPr>
      </w:pPr>
      <w:proofErr w:type="spellStart"/>
      <w:r w:rsidRPr="00CF335F">
        <w:rPr>
          <w:rFonts w:ascii="Tahoma" w:eastAsia="Times New Roman" w:hAnsi="Tahoma" w:cs="Tahoma"/>
          <w:color w:val="5381AC"/>
          <w:sz w:val="18"/>
          <w:szCs w:val="18"/>
          <w:lang w:eastAsia="ru-RU"/>
        </w:rPr>
        <w:t>Powder</w:t>
      </w:r>
      <w:proofErr w:type="spellEnd"/>
      <w:r w:rsidRPr="00CF335F">
        <w:rPr>
          <w:rFonts w:ascii="Tahoma" w:eastAsia="Times New Roman" w:hAnsi="Tahoma" w:cs="Tahoma"/>
          <w:color w:val="5381AC"/>
          <w:sz w:val="18"/>
          <w:szCs w:val="18"/>
          <w:lang w:eastAsia="ru-RU"/>
        </w:rPr>
        <w:t xml:space="preserve"> </w:t>
      </w:r>
      <w:proofErr w:type="spellStart"/>
      <w:r w:rsidRPr="00CF335F">
        <w:rPr>
          <w:rFonts w:ascii="Tahoma" w:eastAsia="Times New Roman" w:hAnsi="Tahoma" w:cs="Tahoma"/>
          <w:color w:val="5381AC"/>
          <w:sz w:val="18"/>
          <w:szCs w:val="18"/>
          <w:lang w:eastAsia="ru-RU"/>
        </w:rPr>
        <w:t>classes</w:t>
      </w:r>
      <w:proofErr w:type="spellEnd"/>
      <w:r w:rsidRPr="00CF335F">
        <w:rPr>
          <w:rFonts w:ascii="Tahoma" w:eastAsia="Times New Roman" w:hAnsi="Tahoma" w:cs="Tahoma"/>
          <w:color w:val="5381AC"/>
          <w:sz w:val="18"/>
          <w:szCs w:val="18"/>
          <w:lang w:eastAsia="ru-RU"/>
        </w:rPr>
        <w:t xml:space="preserve"> </w:t>
      </w:r>
      <w:proofErr w:type="spellStart"/>
      <w:r w:rsidRPr="00CF335F">
        <w:rPr>
          <w:rFonts w:ascii="Tahoma" w:eastAsia="Times New Roman" w:hAnsi="Tahoma" w:cs="Tahoma"/>
          <w:color w:val="5381AC"/>
          <w:sz w:val="18"/>
          <w:szCs w:val="18"/>
          <w:lang w:eastAsia="ru-RU"/>
        </w:rPr>
        <w:t>by</w:t>
      </w:r>
      <w:proofErr w:type="spellEnd"/>
      <w:r w:rsidRPr="00CF335F">
        <w:rPr>
          <w:rFonts w:ascii="Tahoma" w:eastAsia="Times New Roman" w:hAnsi="Tahoma" w:cs="Tahoma"/>
          <w:color w:val="5381AC"/>
          <w:sz w:val="18"/>
          <w:szCs w:val="18"/>
          <w:lang w:eastAsia="ru-RU"/>
        </w:rPr>
        <w:t xml:space="preserve"> </w:t>
      </w:r>
      <w:proofErr w:type="spellStart"/>
      <w:r w:rsidRPr="00CF335F">
        <w:rPr>
          <w:rFonts w:ascii="Tahoma" w:eastAsia="Times New Roman" w:hAnsi="Tahoma" w:cs="Tahoma"/>
          <w:color w:val="5381AC"/>
          <w:sz w:val="18"/>
          <w:szCs w:val="18"/>
          <w:lang w:eastAsia="ru-RU"/>
        </w:rPr>
        <w:t>particle</w:t>
      </w:r>
      <w:proofErr w:type="spellEnd"/>
      <w:r w:rsidRPr="00CF335F">
        <w:rPr>
          <w:rFonts w:ascii="Tahoma" w:eastAsia="Times New Roman" w:hAnsi="Tahoma" w:cs="Tahoma"/>
          <w:color w:val="5381AC"/>
          <w:sz w:val="18"/>
          <w:szCs w:val="18"/>
          <w:lang w:eastAsia="ru-RU"/>
        </w:rPr>
        <w:t xml:space="preserve"> </w:t>
      </w:r>
      <w:proofErr w:type="spellStart"/>
      <w:r w:rsidRPr="00CF335F">
        <w:rPr>
          <w:rFonts w:ascii="Tahoma" w:eastAsia="Times New Roman" w:hAnsi="Tahoma" w:cs="Tahoma"/>
          <w:color w:val="5381AC"/>
          <w:sz w:val="18"/>
          <w:szCs w:val="18"/>
          <w:lang w:eastAsia="ru-RU"/>
        </w:rPr>
        <w:t>size</w:t>
      </w:r>
      <w:proofErr w:type="spellEnd"/>
    </w:p>
    <w:tbl>
      <w:tblPr>
        <w:tblW w:w="8730" w:type="dxa"/>
        <w:tblCellSpacing w:w="7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41"/>
        <w:gridCol w:w="3316"/>
        <w:gridCol w:w="3373"/>
      </w:tblGrid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Powder</w:t>
            </w:r>
            <w:proofErr w:type="spellEnd"/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Base</w:t>
            </w:r>
            <w:proofErr w:type="spellEnd"/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fraction</w:t>
            </w:r>
            <w:proofErr w:type="spellEnd"/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microns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proofErr w:type="spellStart"/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Packed</w:t>
            </w:r>
            <w:proofErr w:type="spellEnd"/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density</w:t>
            </w:r>
            <w:proofErr w:type="spellEnd"/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lang w:eastAsia="ru-RU"/>
              </w:rPr>
              <w:t>, g/cm</w:t>
            </w:r>
            <w:r w:rsidRPr="00CF335F">
              <w:rPr>
                <w:rFonts w:ascii="Tahoma" w:eastAsia="Times New Roman" w:hAnsi="Tahoma" w:cs="Tahoma"/>
                <w:b/>
                <w:bCs/>
                <w:color w:val="5A5E61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≤ 100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3.7-4.5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50-315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2.0-3.0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100-400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1.8-2.5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3A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100-400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2.5-3.0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315-800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1.4-2.0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400-1250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1.0-1.3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400-1250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1.4-1.6</w:t>
            </w:r>
          </w:p>
        </w:tc>
      </w:tr>
      <w:tr w:rsidR="00CF335F" w:rsidRPr="00CF335F" w:rsidTr="00CF335F">
        <w:trPr>
          <w:tblCellSpacing w:w="7" w:type="dxa"/>
        </w:trPr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400-1250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shd w:val="clear" w:color="auto" w:fill="E6ECEF"/>
            <w:vAlign w:val="center"/>
            <w:hideMark/>
          </w:tcPr>
          <w:p w:rsidR="00CF335F" w:rsidRPr="00CF335F" w:rsidRDefault="00CF335F" w:rsidP="00CF33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</w:pPr>
            <w:r w:rsidRPr="00CF335F">
              <w:rPr>
                <w:rFonts w:ascii="Tahoma" w:eastAsia="Times New Roman" w:hAnsi="Tahoma" w:cs="Tahoma"/>
                <w:color w:val="5A5E61"/>
                <w:sz w:val="18"/>
                <w:szCs w:val="18"/>
                <w:lang w:eastAsia="ru-RU"/>
              </w:rPr>
              <w:t>1.65-2.0</w:t>
            </w:r>
          </w:p>
        </w:tc>
      </w:tr>
    </w:tbl>
    <w:p w:rsidR="000112A8" w:rsidRPr="00CF335F" w:rsidRDefault="000112A8" w:rsidP="00CF335F">
      <w:bookmarkStart w:id="0" w:name="_GoBack"/>
      <w:bookmarkEnd w:id="0"/>
    </w:p>
    <w:sectPr w:rsidR="000112A8" w:rsidRPr="00CF335F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12A8"/>
    <w:rsid w:val="0001280E"/>
    <w:rsid w:val="00014599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643E9"/>
    <w:rsid w:val="00D71B8E"/>
    <w:rsid w:val="00D72DEA"/>
    <w:rsid w:val="00D72E6F"/>
    <w:rsid w:val="00D75044"/>
    <w:rsid w:val="00DB095C"/>
    <w:rsid w:val="00DB0CEC"/>
    <w:rsid w:val="00DC06C6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282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52F1-C18B-4105-8F69-5423AED7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335</cp:revision>
  <dcterms:created xsi:type="dcterms:W3CDTF">2018-06-09T10:16:00Z</dcterms:created>
  <dcterms:modified xsi:type="dcterms:W3CDTF">2019-01-23T15:08:00Z</dcterms:modified>
</cp:coreProperties>
</file>