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7480"/>
      </w:tblGrid>
      <w:tr w:rsidR="00FF3B42" w:rsidRPr="00FF3B42" w:rsidTr="00FF3B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2377440" cy="2695575"/>
                  <wp:effectExtent l="0" t="0" r="3810" b="9525"/>
                  <wp:docPr id="1" name="Рисунок 1" descr="https://www.elecond.ru/images/capacitors/catalogue/k58-21_dr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econd.ru/images/capacitors/catalogue/k58-21_dr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6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607"/>
              <w:gridCol w:w="1607"/>
              <w:gridCol w:w="1408"/>
            </w:tblGrid>
            <w:tr w:rsidR="00FF3B42" w:rsidRPr="00FF3B42">
              <w:trPr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aps/>
                      <w:color w:val="333333"/>
                      <w:spacing w:val="30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aps/>
                      <w:color w:val="333333"/>
                      <w:spacing w:val="30"/>
                      <w:sz w:val="24"/>
                      <w:szCs w:val="24"/>
                      <w:lang w:eastAsia="ru-RU"/>
                    </w:rPr>
                    <w:t>ГАБАРИТНЫЕ РАЗМЕРЫ КОНДЕНСАТОРОВ</w:t>
                  </w:r>
                </w:p>
              </w:tc>
            </w:tr>
            <w:tr w:rsidR="00FF3B42" w:rsidRPr="00FF3B4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L=W,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H,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H</w:t>
                  </w:r>
                  <w:r w:rsidRPr="00FF3B42">
                    <w:rPr>
                      <w:rFonts w:ascii="elecond" w:eastAsia="Times New Roman" w:hAnsi="elecond" w:cs="Times New Roman"/>
                      <w:color w:val="3B4A78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a, мм</w:t>
                  </w:r>
                </w:p>
              </w:tc>
            </w:tr>
            <w:tr w:rsidR="00FF3B42" w:rsidRPr="00FF3B4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61.0±1.0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160.0±1.0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168.0±1.0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28.0±1.0</w:t>
                  </w:r>
                </w:p>
              </w:tc>
            </w:tr>
          </w:tbl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FF3B42" w:rsidRPr="00FF3B42" w:rsidRDefault="00FF3B42" w:rsidP="00FF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42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  <w:r w:rsidRPr="00FF3B42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  <w:gridCol w:w="1454"/>
        <w:gridCol w:w="4270"/>
      </w:tblGrid>
      <w:tr w:rsidR="00FF3B42" w:rsidRPr="00FF3B42" w:rsidTr="00FF3B4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FF3B42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НАДЁЖНОСТЬ КОНДЕНСАТОРОВ</w:t>
            </w:r>
          </w:p>
        </w:tc>
      </w:tr>
      <w:tr w:rsidR="00FF3B42" w:rsidRPr="00FF3B42" w:rsidTr="00FF3B4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Безотказность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 xml:space="preserve">Наработка </w:t>
            </w:r>
            <w:proofErr w:type="spellStart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t</w:t>
            </w:r>
            <w:r w:rsidRPr="00FF3B42">
              <w:rPr>
                <w:rFonts w:ascii="elecond" w:eastAsia="Times New Roman" w:hAnsi="elecond" w:cs="Times New Roman"/>
                <w:color w:val="3B4A78"/>
                <w:sz w:val="25"/>
                <w:szCs w:val="25"/>
                <w:vertAlign w:val="subscript"/>
                <w:lang w:eastAsia="ru-RU"/>
              </w:rPr>
              <w:t>λ</w:t>
            </w: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,ч</w:t>
            </w:r>
            <w:proofErr w:type="spellEnd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,</w:t>
            </w:r>
            <w:r w:rsidRPr="00FF3B42">
              <w:rPr>
                <w:rFonts w:ascii="elecond" w:eastAsia="Times New Roman" w:hAnsi="elecond" w:cs="Times New Roman"/>
                <w:color w:val="3B4A78"/>
                <w:sz w:val="25"/>
                <w:szCs w:val="25"/>
                <w:lang w:eastAsia="ru-RU"/>
              </w:rPr>
              <w:br/>
            </w: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Интенсивность отказов конденсаторов, λ, 1/ч, не более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Предельно-допустимый режим (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Uном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=60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3x10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-4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Предельно-допустимый режим (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Uном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=60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30 000 циклов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8x10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-5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Облегченный режим (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Uном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=25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2x10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-5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Облегченный режим (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Uном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=25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500 000 циклов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-6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Сохраняемость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br/>
              <w:t xml:space="preserve">Гамма-процентный срок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сохраняемости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конденсаторов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Tcy</w:t>
            </w:r>
            <w:proofErr w:type="spellEnd"/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при y=95%, лет, не менее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</w:tbl>
    <w:p w:rsidR="00E844EB" w:rsidRDefault="00E844EB" w:rsidP="00FF3B42"/>
    <w:p w:rsidR="00FF3B42" w:rsidRDefault="00FF3B42" w:rsidP="00FF3B42"/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7480"/>
      </w:tblGrid>
      <w:tr w:rsidR="00FF3B42" w:rsidRPr="00FF3B42" w:rsidTr="00FF3B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2377440" cy="2695575"/>
                  <wp:effectExtent l="0" t="0" r="3810" b="9525"/>
                  <wp:docPr id="2" name="Рисунок 2" descr="https://www.elecond.ru/images/capacitors/catalogue/k58-21_dr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econd.ru/images/capacitors/catalogue/k58-21_dr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6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1578"/>
              <w:gridCol w:w="1578"/>
              <w:gridCol w:w="1382"/>
            </w:tblGrid>
            <w:tr w:rsidR="00FF3B42" w:rsidRPr="00FF3B42">
              <w:trPr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aps/>
                      <w:color w:val="333333"/>
                      <w:spacing w:val="30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aps/>
                      <w:color w:val="333333"/>
                      <w:spacing w:val="30"/>
                      <w:sz w:val="24"/>
                      <w:szCs w:val="24"/>
                      <w:lang w:eastAsia="ru-RU"/>
                    </w:rPr>
                    <w:t>CAPACITORS OVERALL DIMENSIONS</w:t>
                  </w:r>
                </w:p>
              </w:tc>
            </w:tr>
            <w:tr w:rsidR="00FF3B42" w:rsidRPr="00FF3B42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L=W, </w:t>
                  </w:r>
                  <w:proofErr w:type="spellStart"/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H, </w:t>
                  </w:r>
                  <w:proofErr w:type="spellStart"/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H</w:t>
                  </w:r>
                  <w:r w:rsidRPr="00FF3B42">
                    <w:rPr>
                      <w:rFonts w:ascii="elecond" w:eastAsia="Times New Roman" w:hAnsi="elecond" w:cs="Times New Roman"/>
                      <w:color w:val="3B4A78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a, </w:t>
                  </w:r>
                  <w:proofErr w:type="spellStart"/>
                  <w:r w:rsidRPr="00FF3B42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F3B42" w:rsidRPr="00FF3B4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61.0±1.0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160.0±1.0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168.0±1.0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B42" w:rsidRPr="00FF3B42" w:rsidRDefault="00FF3B42" w:rsidP="00FF3B42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FF3B42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28.0±1.0</w:t>
                  </w:r>
                </w:p>
              </w:tc>
            </w:tr>
          </w:tbl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FF3B42" w:rsidRPr="00FF3B42" w:rsidRDefault="00FF3B42" w:rsidP="00FF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42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  <w:r w:rsidRPr="00FF3B42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3487"/>
        <w:gridCol w:w="2950"/>
      </w:tblGrid>
      <w:tr w:rsidR="00FF3B42" w:rsidRPr="00FF3B42" w:rsidTr="00FF3B4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FF3B42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lastRenderedPageBreak/>
              <w:t>CAPACITORS RELIABILITY</w:t>
            </w:r>
          </w:p>
        </w:tc>
      </w:tr>
      <w:tr w:rsidR="00FF3B42" w:rsidRPr="00FF3B42" w:rsidTr="00FF3B4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proofErr w:type="spellStart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Reliability</w:t>
            </w:r>
            <w:proofErr w:type="spellEnd"/>
            <w:r w:rsidRPr="00FF3B42">
              <w:rPr>
                <w:rFonts w:ascii="elecond" w:eastAsia="Times New Roman" w:hAnsi="elecond" w:cs="Times New Roman"/>
                <w:color w:val="3B4A78"/>
                <w:sz w:val="25"/>
                <w:szCs w:val="25"/>
                <w:lang w:eastAsia="ru-RU"/>
              </w:rPr>
              <w:br/>
            </w:r>
            <w:proofErr w:type="spellStart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Operation</w:t>
            </w:r>
            <w:proofErr w:type="spellEnd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modes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>Minimal nonfailure operating time, t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3B4A78"/>
                <w:sz w:val="25"/>
                <w:szCs w:val="25"/>
                <w:vertAlign w:val="subscript"/>
                <w:lang w:eastAsia="ru-RU"/>
              </w:rPr>
              <w:t>λ</w:t>
            </w:r>
            <w:proofErr w:type="spellEnd"/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>,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 xml:space="preserve">Capacitor failure rate, </w:t>
            </w: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λ</w:t>
            </w:r>
            <w:r w:rsidRPr="00FF3B42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>, 1/hour, max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Maximum-permissible mode (U</w:t>
            </w:r>
            <w:r w:rsidRPr="00FF3B42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, Tenv=60 °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3x10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-4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Maximum-permissible mode (U</w:t>
            </w:r>
            <w:r w:rsidRPr="00FF3B42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, Tenv=60 °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 xml:space="preserve">30 000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cycles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8x10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-5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Light mode (U</w:t>
            </w:r>
            <w:r w:rsidRPr="00FF3B42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, Tenv=25 °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2x10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-5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Light mode (U</w:t>
            </w:r>
            <w:r w:rsidRPr="00FF3B42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, Tenv=25 °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 xml:space="preserve">500 000 </w:t>
            </w:r>
            <w:proofErr w:type="spellStart"/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cycles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5x10</w:t>
            </w: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-6</w:t>
            </w:r>
          </w:p>
        </w:tc>
      </w:tr>
      <w:tr w:rsidR="00FF3B42" w:rsidRPr="00FF3B42" w:rsidTr="00FF3B42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Storageability</w:t>
            </w:r>
            <w:r w:rsidRPr="00FF3B42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br/>
              <w:t>Gamma-rated time of capacitor storageability Tcy at y=95%, years, min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FF3B42" w:rsidRPr="00FF3B42" w:rsidRDefault="00FF3B42" w:rsidP="00FF3B42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FF3B42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</w:tbl>
    <w:p w:rsidR="00FF3B42" w:rsidRPr="00FF3B42" w:rsidRDefault="00FF3B42" w:rsidP="00FF3B42">
      <w:bookmarkStart w:id="0" w:name="_GoBack"/>
      <w:bookmarkEnd w:id="0"/>
    </w:p>
    <w:sectPr w:rsidR="00FF3B42" w:rsidRPr="00FF3B4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lecond">
    <w:altName w:val="Times New Roman"/>
    <w:panose1 w:val="00000000000000000000"/>
    <w:charset w:val="00"/>
    <w:family w:val="roman"/>
    <w:notTrueType/>
    <w:pitch w:val="default"/>
  </w:font>
  <w:font w:name="elecond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8"/>
  </w:num>
  <w:num w:numId="7">
    <w:abstractNumId w:val="24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2"/>
  </w:num>
  <w:num w:numId="26">
    <w:abstractNumId w:val="35"/>
  </w:num>
  <w:num w:numId="27">
    <w:abstractNumId w:val="15"/>
  </w:num>
  <w:num w:numId="28">
    <w:abstractNumId w:val="18"/>
  </w:num>
  <w:num w:numId="29">
    <w:abstractNumId w:val="14"/>
  </w:num>
  <w:num w:numId="30">
    <w:abstractNumId w:val="13"/>
  </w:num>
  <w:num w:numId="31">
    <w:abstractNumId w:val="21"/>
  </w:num>
  <w:num w:numId="32">
    <w:abstractNumId w:val="17"/>
  </w:num>
  <w:num w:numId="33">
    <w:abstractNumId w:val="11"/>
  </w:num>
  <w:num w:numId="34">
    <w:abstractNumId w:val="25"/>
  </w:num>
  <w:num w:numId="35">
    <w:abstractNumId w:val="36"/>
  </w:num>
  <w:num w:numId="36">
    <w:abstractNumId w:val="27"/>
  </w:num>
  <w:num w:numId="37">
    <w:abstractNumId w:val="12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A8D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6D20-57E5-4DE4-B3B5-0150DB73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268</cp:revision>
  <dcterms:created xsi:type="dcterms:W3CDTF">2018-06-09T10:16:00Z</dcterms:created>
  <dcterms:modified xsi:type="dcterms:W3CDTF">2018-11-15T11:37:00Z</dcterms:modified>
</cp:coreProperties>
</file>