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15" w:rsidRPr="00555415" w:rsidRDefault="00555415" w:rsidP="0055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6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365"/>
      </w:tblGrid>
      <w:tr w:rsidR="00555415" w:rsidRPr="00555415" w:rsidTr="00555415">
        <w:trPr>
          <w:trHeight w:val="300"/>
        </w:trPr>
        <w:tc>
          <w:tcPr>
            <w:tcW w:w="4500" w:type="dxa"/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АГРОМАШ 50ТК МЕТАН</w:t>
            </w:r>
          </w:p>
        </w:tc>
      </w:tr>
      <w:tr w:rsidR="00555415" w:rsidRPr="00555415" w:rsidTr="00555415">
        <w:trPr>
          <w:trHeight w:val="1260"/>
        </w:trPr>
        <w:tc>
          <w:tcPr>
            <w:tcW w:w="4500" w:type="dxa"/>
            <w:shd w:val="clear" w:color="auto" w:fill="F5F5F5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Тип двигателя</w:t>
            </w:r>
          </w:p>
        </w:tc>
        <w:tc>
          <w:tcPr>
            <w:tcW w:w="4365" w:type="dxa"/>
            <w:shd w:val="clear" w:color="auto" w:fill="F5F5F5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Четырехтактный трехцилиндровый газовый воздушного охлаждения</w:t>
            </w: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  <w:t>с естественным впуском воздуха внешним смесеобразованием</w:t>
            </w: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  <w:t>и искровым воспламенением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Топливо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Компримированный природный газ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shd w:val="clear" w:color="auto" w:fill="F5F5F5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Колесная формула</w:t>
            </w:r>
          </w:p>
        </w:tc>
        <w:tc>
          <w:tcPr>
            <w:tcW w:w="4365" w:type="dxa"/>
            <w:shd w:val="clear" w:color="auto" w:fill="F5F5F5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 х 4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Эксплуатационная мощность кВт (</w:t>
            </w: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л.с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33,1 (45,0)</w:t>
            </w:r>
          </w:p>
        </w:tc>
      </w:tr>
      <w:tr w:rsidR="00555415" w:rsidRPr="00555415" w:rsidTr="00555415">
        <w:trPr>
          <w:trHeight w:val="540"/>
        </w:trPr>
        <w:tc>
          <w:tcPr>
            <w:tcW w:w="4500" w:type="dxa"/>
            <w:shd w:val="clear" w:color="auto" w:fill="F5F5F5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Грузоподъемность заднего навесного устройства, кг</w:t>
            </w:r>
          </w:p>
        </w:tc>
        <w:tc>
          <w:tcPr>
            <w:tcW w:w="4365" w:type="dxa"/>
            <w:shd w:val="clear" w:color="auto" w:fill="F5F5F5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1200</w:t>
            </w:r>
          </w:p>
        </w:tc>
      </w:tr>
      <w:tr w:rsidR="00555415" w:rsidRPr="00555415" w:rsidTr="00555415">
        <w:trPr>
          <w:trHeight w:val="675"/>
        </w:trPr>
        <w:tc>
          <w:tcPr>
            <w:tcW w:w="4500" w:type="dxa"/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Габариты, мм (ширина / длина / высота)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1850 / 3740 / 2600</w:t>
            </w:r>
          </w:p>
        </w:tc>
      </w:tr>
      <w:tr w:rsidR="00555415" w:rsidRPr="00555415" w:rsidTr="00555415">
        <w:trPr>
          <w:trHeight w:val="660"/>
        </w:trPr>
        <w:tc>
          <w:tcPr>
            <w:tcW w:w="4500" w:type="dxa"/>
            <w:shd w:val="clear" w:color="auto" w:fill="F5F5F5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Эксплуатационная масса трактора (без балласта), кг</w:t>
            </w:r>
          </w:p>
        </w:tc>
        <w:tc>
          <w:tcPr>
            <w:tcW w:w="4365" w:type="dxa"/>
            <w:shd w:val="clear" w:color="auto" w:fill="F5F5F5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3100</w:t>
            </w:r>
          </w:p>
        </w:tc>
      </w:tr>
      <w:tr w:rsidR="00555415" w:rsidRPr="00555415" w:rsidTr="00555415">
        <w:trPr>
          <w:trHeight w:val="750"/>
        </w:trPr>
        <w:tc>
          <w:tcPr>
            <w:tcW w:w="4500" w:type="dxa"/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Номинальная частота вращения коленчатого вала двигателя, об/мин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2000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shd w:val="clear" w:color="auto" w:fill="F5F5F5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Колея по передним/задним колесам, мм</w:t>
            </w:r>
          </w:p>
        </w:tc>
        <w:tc>
          <w:tcPr>
            <w:tcW w:w="4365" w:type="dxa"/>
            <w:shd w:val="clear" w:color="auto" w:fill="F5F5F5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1300…1540 / 1200…1500</w:t>
            </w:r>
          </w:p>
        </w:tc>
      </w:tr>
      <w:tr w:rsidR="00555415" w:rsidRPr="00555415" w:rsidTr="00555415">
        <w:trPr>
          <w:trHeight w:val="750"/>
        </w:trPr>
        <w:tc>
          <w:tcPr>
            <w:tcW w:w="4500" w:type="dxa"/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Максимальное давление жидкости в гидросистеме, Мпа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shd w:val="clear" w:color="auto" w:fill="F5F5F5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Рулевое управление</w:t>
            </w:r>
          </w:p>
        </w:tc>
        <w:tc>
          <w:tcPr>
            <w:tcW w:w="4365" w:type="dxa"/>
            <w:shd w:val="clear" w:color="auto" w:fill="F5F5F5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Гидрообъемное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Глубина преодолеваемого брода, м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0,8</w:t>
            </w:r>
          </w:p>
        </w:tc>
      </w:tr>
      <w:tr w:rsidR="00555415" w:rsidRPr="00555415" w:rsidTr="00555415">
        <w:trPr>
          <w:trHeight w:val="420"/>
        </w:trPr>
        <w:tc>
          <w:tcPr>
            <w:tcW w:w="4500" w:type="dxa"/>
            <w:shd w:val="clear" w:color="auto" w:fill="F5F5F5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Гидросистема</w:t>
            </w:r>
          </w:p>
        </w:tc>
        <w:tc>
          <w:tcPr>
            <w:tcW w:w="4365" w:type="dxa"/>
            <w:shd w:val="clear" w:color="auto" w:fill="F5F5F5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Раздельно-агрегатная с раздельным приводом гидронасоса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Передний мост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Ведущий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shd w:val="clear" w:color="auto" w:fill="F5F5F5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Диапазон скоростей, км/ч</w:t>
            </w:r>
          </w:p>
        </w:tc>
        <w:tc>
          <w:tcPr>
            <w:tcW w:w="4365" w:type="dxa"/>
            <w:shd w:val="clear" w:color="auto" w:fill="F5F5F5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1,5…29,9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Объем баллонов, л, не менее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220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shd w:val="clear" w:color="auto" w:fill="F5F5F5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Количество баллонов, </w:t>
            </w: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365" w:type="dxa"/>
            <w:shd w:val="clear" w:color="auto" w:fill="F5F5F5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Количество газа, </w:t>
            </w: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куб.м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., не менее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44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tcBorders>
              <w:lef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Item</w:t>
            </w:r>
            <w:proofErr w:type="spellEnd"/>
          </w:p>
        </w:tc>
        <w:tc>
          <w:tcPr>
            <w:tcW w:w="4365" w:type="dxa"/>
            <w:tcBorders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AGROMASH 50TK METHANE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tcBorders>
              <w:lef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Engine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type</w:t>
            </w:r>
            <w:proofErr w:type="spellEnd"/>
          </w:p>
        </w:tc>
        <w:tc>
          <w:tcPr>
            <w:tcW w:w="4365" w:type="dxa"/>
            <w:tcBorders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Four-cycle three-cylinder air-cooled gas engine,</w:t>
            </w: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br/>
              <w:t>naturally aspirated with carburation, </w:t>
            </w: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br/>
              <w:t>spark-ignited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tcBorders>
              <w:lef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Fuel</w:t>
            </w:r>
            <w:proofErr w:type="spellEnd"/>
          </w:p>
        </w:tc>
        <w:tc>
          <w:tcPr>
            <w:tcW w:w="4365" w:type="dxa"/>
            <w:tcBorders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Compressed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natural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gas</w:t>
            </w:r>
            <w:proofErr w:type="spellEnd"/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tcBorders>
              <w:lef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Axles</w:t>
            </w:r>
            <w:proofErr w:type="spellEnd"/>
          </w:p>
        </w:tc>
        <w:tc>
          <w:tcPr>
            <w:tcW w:w="4365" w:type="dxa"/>
            <w:tcBorders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 х 4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tcBorders>
              <w:lef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Operating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power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kW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hp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65" w:type="dxa"/>
            <w:tcBorders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33,1 (45,0)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tcBorders>
              <w:lef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Rear mounting carrying capacity, kg</w:t>
            </w:r>
          </w:p>
        </w:tc>
        <w:tc>
          <w:tcPr>
            <w:tcW w:w="4365" w:type="dxa"/>
            <w:tcBorders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1200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tcBorders>
              <w:lef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Dimensions, mm (width / length / height)</w:t>
            </w:r>
          </w:p>
        </w:tc>
        <w:tc>
          <w:tcPr>
            <w:tcW w:w="4365" w:type="dxa"/>
            <w:tcBorders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1850 / 3740 / 2600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tcBorders>
              <w:lef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Operating weight (without ballast), kg</w:t>
            </w:r>
          </w:p>
        </w:tc>
        <w:tc>
          <w:tcPr>
            <w:tcW w:w="4365" w:type="dxa"/>
            <w:tcBorders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3100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tcBorders>
              <w:lef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Rate of crankshaft rotation, r/min</w:t>
            </w:r>
          </w:p>
        </w:tc>
        <w:tc>
          <w:tcPr>
            <w:tcW w:w="4365" w:type="dxa"/>
            <w:tcBorders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2000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tcBorders>
              <w:lef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Front/rear wheel tread, mm</w:t>
            </w:r>
          </w:p>
        </w:tc>
        <w:tc>
          <w:tcPr>
            <w:tcW w:w="4365" w:type="dxa"/>
            <w:tcBorders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1300…1540 / 1200…1500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tcBorders>
              <w:lef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Maximum liquid pressure in hydraulic system, MPa</w:t>
            </w:r>
          </w:p>
        </w:tc>
        <w:tc>
          <w:tcPr>
            <w:tcW w:w="4365" w:type="dxa"/>
            <w:tcBorders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tcBorders>
              <w:lef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Power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steering</w:t>
            </w:r>
            <w:proofErr w:type="spellEnd"/>
          </w:p>
        </w:tc>
        <w:tc>
          <w:tcPr>
            <w:tcW w:w="4365" w:type="dxa"/>
            <w:tcBorders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Hydrostatic</w:t>
            </w:r>
            <w:proofErr w:type="spellEnd"/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tcBorders>
              <w:lef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Vehicle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wading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depth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, m</w:t>
            </w:r>
          </w:p>
        </w:tc>
        <w:tc>
          <w:tcPr>
            <w:tcW w:w="4365" w:type="dxa"/>
            <w:tcBorders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0,8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tcBorders>
              <w:lef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Hydraulic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system</w:t>
            </w:r>
            <w:proofErr w:type="spellEnd"/>
          </w:p>
        </w:tc>
        <w:tc>
          <w:tcPr>
            <w:tcW w:w="4365" w:type="dxa"/>
            <w:tcBorders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Remote-cylinder,separate hydraulic pump drive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tcBorders>
              <w:lef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Front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axle</w:t>
            </w:r>
            <w:proofErr w:type="spellEnd"/>
          </w:p>
        </w:tc>
        <w:tc>
          <w:tcPr>
            <w:tcW w:w="4365" w:type="dxa"/>
            <w:tcBorders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Driving</w:t>
            </w:r>
            <w:proofErr w:type="spellEnd"/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tcBorders>
              <w:lef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Speed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range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kmh</w:t>
            </w:r>
            <w:proofErr w:type="spellEnd"/>
          </w:p>
        </w:tc>
        <w:tc>
          <w:tcPr>
            <w:tcW w:w="4365" w:type="dxa"/>
            <w:tcBorders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1,5…29,9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tcBorders>
              <w:lef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Cylinder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volume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, l</w:t>
            </w:r>
          </w:p>
        </w:tc>
        <w:tc>
          <w:tcPr>
            <w:tcW w:w="4365" w:type="dxa"/>
            <w:tcBorders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220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tcBorders>
              <w:lef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Number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of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cylinders</w:t>
            </w:r>
            <w:proofErr w:type="spellEnd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pcs</w:t>
            </w:r>
            <w:proofErr w:type="spellEnd"/>
          </w:p>
        </w:tc>
        <w:tc>
          <w:tcPr>
            <w:tcW w:w="4365" w:type="dxa"/>
            <w:tcBorders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</w:t>
            </w:r>
          </w:p>
        </w:tc>
      </w:tr>
      <w:tr w:rsidR="00555415" w:rsidRPr="00555415" w:rsidTr="00555415">
        <w:trPr>
          <w:trHeight w:val="300"/>
        </w:trPr>
        <w:tc>
          <w:tcPr>
            <w:tcW w:w="4500" w:type="dxa"/>
            <w:tcBorders>
              <w:left w:val="single" w:sz="6" w:space="0" w:color="EAEAEA"/>
              <w:bottom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Amount of gas, cub. m</w:t>
            </w:r>
          </w:p>
        </w:tc>
        <w:tc>
          <w:tcPr>
            <w:tcW w:w="4365" w:type="dxa"/>
            <w:tcBorders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55415" w:rsidRPr="00555415" w:rsidRDefault="00555415" w:rsidP="005554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55415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44</w:t>
            </w:r>
          </w:p>
        </w:tc>
      </w:tr>
    </w:tbl>
    <w:p w:rsidR="00981463" w:rsidRPr="00555415" w:rsidRDefault="00981463" w:rsidP="00555415">
      <w:bookmarkStart w:id="0" w:name="_GoBack"/>
      <w:bookmarkEnd w:id="0"/>
    </w:p>
    <w:sectPr w:rsidR="00981463" w:rsidRPr="00555415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9731B"/>
    <w:rsid w:val="000F095D"/>
    <w:rsid w:val="000F7303"/>
    <w:rsid w:val="00104F49"/>
    <w:rsid w:val="001149F4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87A8C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3F73C5"/>
    <w:rsid w:val="00405459"/>
    <w:rsid w:val="00414A5E"/>
    <w:rsid w:val="00415CE1"/>
    <w:rsid w:val="0043031A"/>
    <w:rsid w:val="00452231"/>
    <w:rsid w:val="004525E3"/>
    <w:rsid w:val="004C48CE"/>
    <w:rsid w:val="004D12DB"/>
    <w:rsid w:val="004D7417"/>
    <w:rsid w:val="004E2DBE"/>
    <w:rsid w:val="004F5248"/>
    <w:rsid w:val="004F7EEC"/>
    <w:rsid w:val="00506503"/>
    <w:rsid w:val="00522BD5"/>
    <w:rsid w:val="00523AE7"/>
    <w:rsid w:val="005374E7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F0910"/>
    <w:rsid w:val="006F168E"/>
    <w:rsid w:val="00700289"/>
    <w:rsid w:val="00733EFC"/>
    <w:rsid w:val="007649E0"/>
    <w:rsid w:val="007A0C30"/>
    <w:rsid w:val="007A7B24"/>
    <w:rsid w:val="007E7154"/>
    <w:rsid w:val="00825860"/>
    <w:rsid w:val="008321D7"/>
    <w:rsid w:val="0084128A"/>
    <w:rsid w:val="00853A86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66C3E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71B8E"/>
    <w:rsid w:val="00D75044"/>
    <w:rsid w:val="00DB095C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7ED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00E44-FFDE-4C98-A219-F19AF7BB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171</cp:revision>
  <dcterms:created xsi:type="dcterms:W3CDTF">2018-06-09T10:16:00Z</dcterms:created>
  <dcterms:modified xsi:type="dcterms:W3CDTF">2018-09-03T13:52:00Z</dcterms:modified>
</cp:coreProperties>
</file>