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F4" w:rsidRPr="001149F4" w:rsidRDefault="001149F4" w:rsidP="001149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222222"/>
          <w:sz w:val="18"/>
          <w:szCs w:val="18"/>
        </w:rPr>
        <w:br/>
      </w:r>
    </w:p>
    <w:tbl>
      <w:tblPr>
        <w:tblW w:w="906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810"/>
      </w:tblGrid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АГРОМАШ 60ТК МЕТАН</w:t>
            </w:r>
          </w:p>
        </w:tc>
      </w:tr>
      <w:tr w:rsidR="001149F4" w:rsidRPr="001149F4" w:rsidTr="001149F4">
        <w:trPr>
          <w:trHeight w:val="189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Четырехтактный трехцилиндровый газовый воздушного охлаждения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турбонаддувом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внешним смесеобразованием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и искровым воспламенением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Компримированный природный газ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мощность кВт (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л.с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44,1 (60)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устройства, кг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1149F4" w:rsidRPr="001149F4" w:rsidTr="001149F4">
        <w:trPr>
          <w:trHeight w:val="94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Габариты, мм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(ширина / длина / высота)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 /  3740  / 2600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Эксплуатационная масса трактора (без балласта), кг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3100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Номинальная частота вращения коленчатого вала двигателя, об/мин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Колея по передним/задним колесам, мм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 1200…1500</w:t>
            </w:r>
          </w:p>
        </w:tc>
      </w:tr>
      <w:tr w:rsidR="001149F4" w:rsidRPr="001149F4" w:rsidTr="001149F4">
        <w:trPr>
          <w:trHeight w:val="70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Рулевое управление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Гидрообъемное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Гидросистема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Раздельно-агрегатная с раздельным приводом гидронасоса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Передний мост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Ведущий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Диапазон скоростей, км/ч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2,03…29,9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Объем баллонов, л, не менее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баллонов,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Количество газа,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куб.м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., не менее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</w:t>
            </w:r>
          </w:p>
        </w:tc>
      </w:tr>
    </w:tbl>
    <w:p w:rsidR="001149F4" w:rsidRPr="001149F4" w:rsidRDefault="001149F4" w:rsidP="0011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810"/>
      </w:tblGrid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Item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AGROMASH 60ТК METHANE</w:t>
            </w:r>
          </w:p>
        </w:tc>
      </w:tr>
      <w:tr w:rsidR="001149F4" w:rsidRPr="001149F4" w:rsidTr="001149F4">
        <w:trPr>
          <w:trHeight w:val="189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Four-cycle three-cylinder air-cooled gas engine,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turbocharged, with carburation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spark-ignited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Fuel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Compressed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natural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gas</w:t>
            </w:r>
            <w:proofErr w:type="spellEnd"/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 х 4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kW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hp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44,1 (60)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Rear mounting carrying capacity, kg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1149F4" w:rsidRPr="001149F4" w:rsidTr="001149F4">
        <w:trPr>
          <w:trHeight w:val="94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Dimensions, mm</w:t>
            </w: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br/>
              <w:t>(Width / Length / Height)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1850 / 3740 / 2600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lastRenderedPageBreak/>
              <w:t>Operating weight (without ballast), kg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3100</w:t>
            </w:r>
          </w:p>
        </w:tc>
      </w:tr>
      <w:tr w:rsidR="001149F4" w:rsidRPr="001149F4" w:rsidTr="001149F4">
        <w:trPr>
          <w:trHeight w:val="630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Rate of crankshaft rotation, r/min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Front/rear wheel tread, mm</w:t>
            </w:r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1300…1540 / 1200…1500</w:t>
            </w:r>
          </w:p>
        </w:tc>
      </w:tr>
      <w:tr w:rsidR="001149F4" w:rsidRPr="001149F4" w:rsidTr="001149F4">
        <w:trPr>
          <w:trHeight w:val="70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Maximum liquid pressure in hydraulic system, MPa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Power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steering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Hydrostatic</w:t>
            </w:r>
            <w:proofErr w:type="spellEnd"/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wading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depth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m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Hydraulic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Remote-cylinder,separate hydraulic pump drive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Front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</w:t>
            </w:r>
            <w:proofErr w:type="spellEnd"/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Driving</w:t>
            </w:r>
            <w:proofErr w:type="spellEnd"/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Speed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range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kmh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2,03…29,9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volume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, l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220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of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cylinders</w:t>
            </w:r>
            <w:proofErr w:type="spellEnd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pcs</w:t>
            </w:r>
            <w:proofErr w:type="spellEnd"/>
          </w:p>
        </w:tc>
        <w:tc>
          <w:tcPr>
            <w:tcW w:w="3810" w:type="dxa"/>
            <w:shd w:val="clear" w:color="auto" w:fill="F5F5F5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</w:tr>
      <w:tr w:rsidR="001149F4" w:rsidRPr="001149F4" w:rsidTr="001149F4">
        <w:trPr>
          <w:trHeight w:val="315"/>
        </w:trPr>
        <w:tc>
          <w:tcPr>
            <w:tcW w:w="525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US" w:eastAsia="ru-RU"/>
              </w:rPr>
              <w:t>Amount of gas, cub. m</w:t>
            </w:r>
          </w:p>
        </w:tc>
        <w:tc>
          <w:tcPr>
            <w:tcW w:w="3810" w:type="dxa"/>
            <w:shd w:val="clear" w:color="auto" w:fill="FFFFFF"/>
            <w:vAlign w:val="center"/>
            <w:hideMark/>
          </w:tcPr>
          <w:p w:rsidR="001149F4" w:rsidRPr="001149F4" w:rsidRDefault="001149F4" w:rsidP="001149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1149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44</w:t>
            </w:r>
          </w:p>
        </w:tc>
      </w:tr>
    </w:tbl>
    <w:p w:rsidR="00981463" w:rsidRPr="001149F4" w:rsidRDefault="00981463" w:rsidP="001149F4">
      <w:pPr>
        <w:rPr>
          <w:lang w:val="en-US"/>
        </w:rPr>
      </w:pPr>
      <w:bookmarkStart w:id="0" w:name="_GoBack"/>
      <w:bookmarkEnd w:id="0"/>
    </w:p>
    <w:sectPr w:rsidR="00981463" w:rsidRPr="001149F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149F4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2A3C-BBCE-4A6F-ACCF-A64E154B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169</cp:revision>
  <dcterms:created xsi:type="dcterms:W3CDTF">2018-06-09T10:16:00Z</dcterms:created>
  <dcterms:modified xsi:type="dcterms:W3CDTF">2018-09-03T13:48:00Z</dcterms:modified>
</cp:coreProperties>
</file>